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36E87" w14:textId="77777777" w:rsidR="007E23DB" w:rsidRPr="00F16EF6" w:rsidRDefault="007E23DB" w:rsidP="00F16EF6">
      <w:pPr>
        <w:pStyle w:val="Default"/>
        <w:shd w:val="clear" w:color="auto" w:fill="FFFFFF" w:themeFill="background1"/>
        <w:spacing w:line="276" w:lineRule="auto"/>
        <w:jc w:val="both"/>
        <w:rPr>
          <w:rFonts w:ascii="Century Gothic" w:hAnsi="Century Gothic"/>
          <w:b/>
        </w:rPr>
      </w:pPr>
      <w:r w:rsidRPr="00F16EF6">
        <w:rPr>
          <w:rFonts w:ascii="Century Gothic" w:hAnsi="Century Gothic"/>
          <w:b/>
          <w:noProof/>
          <w:u w:val="single"/>
          <w:lang w:eastAsia="en-GB"/>
        </w:rPr>
        <w:drawing>
          <wp:anchor distT="0" distB="0" distL="114300" distR="114300" simplePos="0" relativeHeight="251659264" behindDoc="1" locked="0" layoutInCell="1" allowOverlap="1" wp14:anchorId="7247E9CE" wp14:editId="4BE17F9E">
            <wp:simplePos x="0" y="0"/>
            <wp:positionH relativeFrom="column">
              <wp:posOffset>-721995</wp:posOffset>
            </wp:positionH>
            <wp:positionV relativeFrom="paragraph">
              <wp:posOffset>-13335</wp:posOffset>
            </wp:positionV>
            <wp:extent cx="980440" cy="1099820"/>
            <wp:effectExtent l="0" t="0" r="0" b="5080"/>
            <wp:wrapTight wrapText="bothSides">
              <wp:wrapPolygon edited="0">
                <wp:start x="0" y="0"/>
                <wp:lineTo x="0" y="21326"/>
                <wp:lineTo x="20984" y="21326"/>
                <wp:lineTo x="209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0440" cy="1099820"/>
                    </a:xfrm>
                    <a:prstGeom prst="rect">
                      <a:avLst/>
                    </a:prstGeom>
                    <a:noFill/>
                    <a:ln>
                      <a:noFill/>
                    </a:ln>
                  </pic:spPr>
                </pic:pic>
              </a:graphicData>
            </a:graphic>
          </wp:anchor>
        </w:drawing>
      </w:r>
    </w:p>
    <w:p w14:paraId="5BB425C8" w14:textId="77777777" w:rsidR="004876DB" w:rsidRPr="00F16EF6" w:rsidRDefault="00311C0F" w:rsidP="00F16EF6">
      <w:pPr>
        <w:pStyle w:val="Default"/>
        <w:shd w:val="clear" w:color="auto" w:fill="FFFFFF" w:themeFill="background1"/>
        <w:spacing w:line="276" w:lineRule="auto"/>
        <w:jc w:val="both"/>
        <w:rPr>
          <w:rFonts w:ascii="Century Gothic" w:hAnsi="Century Gothic"/>
          <w:b/>
          <w:u w:val="single"/>
        </w:rPr>
      </w:pPr>
      <w:r w:rsidRPr="00F16EF6">
        <w:rPr>
          <w:rFonts w:ascii="Century Gothic" w:hAnsi="Century Gothic"/>
          <w:b/>
          <w:u w:val="single"/>
        </w:rPr>
        <w:t>Special Educational Needs</w:t>
      </w:r>
      <w:r w:rsidR="00E3561A" w:rsidRPr="00F16EF6">
        <w:rPr>
          <w:rFonts w:ascii="Century Gothic" w:hAnsi="Century Gothic"/>
          <w:b/>
          <w:u w:val="single"/>
        </w:rPr>
        <w:t xml:space="preserve"> and Disability</w:t>
      </w:r>
      <w:r w:rsidR="008C29D5">
        <w:rPr>
          <w:rFonts w:ascii="Century Gothic" w:hAnsi="Century Gothic"/>
          <w:b/>
          <w:u w:val="single"/>
        </w:rPr>
        <w:t xml:space="preserve"> </w:t>
      </w:r>
      <w:r w:rsidR="00481221" w:rsidRPr="00F16EF6">
        <w:rPr>
          <w:rFonts w:ascii="Century Gothic" w:hAnsi="Century Gothic"/>
          <w:b/>
          <w:u w:val="single"/>
        </w:rPr>
        <w:t xml:space="preserve">Policy </w:t>
      </w:r>
    </w:p>
    <w:p w14:paraId="291A4359" w14:textId="77777777" w:rsidR="00311C0F" w:rsidRPr="00C83909" w:rsidRDefault="00311C0F" w:rsidP="00F16EF6">
      <w:pPr>
        <w:pStyle w:val="Default"/>
        <w:shd w:val="clear" w:color="auto" w:fill="FFFFFF" w:themeFill="background1"/>
        <w:spacing w:line="276" w:lineRule="auto"/>
        <w:jc w:val="both"/>
        <w:rPr>
          <w:rFonts w:asciiTheme="minorHAnsi" w:hAnsiTheme="minorHAnsi" w:cstheme="minorHAnsi"/>
          <w:b/>
          <w:sz w:val="22"/>
          <w:szCs w:val="22"/>
          <w:u w:val="single"/>
        </w:rPr>
      </w:pPr>
    </w:p>
    <w:p w14:paraId="6F967111" w14:textId="77777777" w:rsidR="00311C0F" w:rsidRPr="00C83909" w:rsidRDefault="00311C0F" w:rsidP="00F16EF6">
      <w:pPr>
        <w:pStyle w:val="Default"/>
        <w:shd w:val="clear" w:color="auto" w:fill="FFFFFF" w:themeFill="background1"/>
        <w:spacing w:line="276" w:lineRule="auto"/>
        <w:jc w:val="both"/>
        <w:rPr>
          <w:rFonts w:asciiTheme="minorHAnsi" w:hAnsiTheme="minorHAnsi" w:cstheme="minorHAnsi"/>
          <w:b/>
          <w:sz w:val="22"/>
          <w:szCs w:val="22"/>
          <w:u w:val="single"/>
        </w:rPr>
      </w:pPr>
    </w:p>
    <w:p w14:paraId="797C7ACE" w14:textId="77777777" w:rsidR="00311C0F" w:rsidRDefault="00311C0F" w:rsidP="00F16EF6">
      <w:pPr>
        <w:pStyle w:val="Default"/>
        <w:shd w:val="clear" w:color="auto" w:fill="FFFFFF" w:themeFill="background1"/>
        <w:spacing w:line="276" w:lineRule="auto"/>
        <w:jc w:val="both"/>
        <w:rPr>
          <w:rFonts w:asciiTheme="minorHAnsi" w:hAnsiTheme="minorHAnsi" w:cstheme="minorHAnsi"/>
          <w:b/>
          <w:sz w:val="22"/>
          <w:szCs w:val="22"/>
          <w:u w:val="single"/>
        </w:rPr>
      </w:pPr>
      <w:r w:rsidRPr="00C83909">
        <w:rPr>
          <w:rFonts w:asciiTheme="minorHAnsi" w:hAnsiTheme="minorHAnsi" w:cstheme="minorHAnsi"/>
          <w:b/>
          <w:sz w:val="22"/>
          <w:szCs w:val="22"/>
          <w:u w:val="single"/>
        </w:rPr>
        <w:t>Introduction</w:t>
      </w:r>
    </w:p>
    <w:p w14:paraId="378024C0" w14:textId="77777777" w:rsidR="001D56E6" w:rsidRPr="00C83909" w:rsidRDefault="001D56E6" w:rsidP="00F16EF6">
      <w:pPr>
        <w:pStyle w:val="Default"/>
        <w:shd w:val="clear" w:color="auto" w:fill="FFFFFF" w:themeFill="background1"/>
        <w:spacing w:line="276" w:lineRule="auto"/>
        <w:jc w:val="both"/>
        <w:rPr>
          <w:rFonts w:asciiTheme="minorHAnsi" w:hAnsiTheme="minorHAnsi" w:cstheme="minorHAnsi"/>
          <w:b/>
          <w:sz w:val="22"/>
          <w:szCs w:val="22"/>
          <w:u w:val="single"/>
        </w:rPr>
      </w:pPr>
    </w:p>
    <w:p w14:paraId="4A0EB397" w14:textId="77777777" w:rsidR="00FF3F85" w:rsidRPr="00C83909" w:rsidRDefault="00FF3F85" w:rsidP="00F16EF6">
      <w:pPr>
        <w:pStyle w:val="Default"/>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t xml:space="preserve"> “The purpose of education for all children is the same; the goals are the</w:t>
      </w:r>
      <w:r w:rsidR="00311C0F" w:rsidRPr="00C83909">
        <w:rPr>
          <w:rFonts w:asciiTheme="minorHAnsi" w:hAnsiTheme="minorHAnsi" w:cstheme="minorHAnsi"/>
          <w:sz w:val="22"/>
          <w:szCs w:val="22"/>
        </w:rPr>
        <w:t xml:space="preserve"> same. But help </w:t>
      </w:r>
      <w:r w:rsidR="001D56E6" w:rsidRPr="00C83909">
        <w:rPr>
          <w:rFonts w:asciiTheme="minorHAnsi" w:hAnsiTheme="minorHAnsi" w:cstheme="minorHAnsi"/>
          <w:sz w:val="22"/>
          <w:szCs w:val="22"/>
        </w:rPr>
        <w:t>that individual child</w:t>
      </w:r>
      <w:r w:rsidRPr="00C83909">
        <w:rPr>
          <w:rFonts w:asciiTheme="minorHAnsi" w:hAnsiTheme="minorHAnsi" w:cstheme="minorHAnsi"/>
          <w:sz w:val="22"/>
          <w:szCs w:val="22"/>
        </w:rPr>
        <w:t xml:space="preserve"> need in progressing towards them will be different. Whereas for som</w:t>
      </w:r>
      <w:r w:rsidR="00311C0F" w:rsidRPr="00C83909">
        <w:rPr>
          <w:rFonts w:asciiTheme="minorHAnsi" w:hAnsiTheme="minorHAnsi" w:cstheme="minorHAnsi"/>
          <w:sz w:val="22"/>
          <w:szCs w:val="22"/>
        </w:rPr>
        <w:t xml:space="preserve">e, the road they travel towards </w:t>
      </w:r>
      <w:r w:rsidRPr="00C83909">
        <w:rPr>
          <w:rFonts w:asciiTheme="minorHAnsi" w:hAnsiTheme="minorHAnsi" w:cstheme="minorHAnsi"/>
          <w:sz w:val="22"/>
          <w:szCs w:val="22"/>
        </w:rPr>
        <w:t>the goal is smooth and easy; for others it is fraught with obstacles.” (Warnock Report, 1.4)</w:t>
      </w:r>
    </w:p>
    <w:p w14:paraId="310C7987" w14:textId="77777777" w:rsidR="00311C0F" w:rsidRPr="00C83909" w:rsidRDefault="00311C0F" w:rsidP="00F16EF6">
      <w:pPr>
        <w:pStyle w:val="Default"/>
        <w:shd w:val="clear" w:color="auto" w:fill="FFFFFF" w:themeFill="background1"/>
        <w:spacing w:line="276" w:lineRule="auto"/>
        <w:jc w:val="both"/>
        <w:rPr>
          <w:rFonts w:asciiTheme="minorHAnsi" w:hAnsiTheme="minorHAnsi" w:cstheme="minorHAnsi"/>
          <w:sz w:val="22"/>
          <w:szCs w:val="22"/>
        </w:rPr>
      </w:pPr>
    </w:p>
    <w:p w14:paraId="469F096F" w14:textId="51F022B7" w:rsidR="007F134C" w:rsidRPr="00C83909" w:rsidRDefault="00311C0F" w:rsidP="00F16EF6">
      <w:pPr>
        <w:pStyle w:val="Default"/>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t xml:space="preserve">At Watchorn Christian School we </w:t>
      </w:r>
      <w:r w:rsidR="006F46D1" w:rsidRPr="00C83909">
        <w:rPr>
          <w:rFonts w:asciiTheme="minorHAnsi" w:hAnsiTheme="minorHAnsi" w:cstheme="minorHAnsi"/>
          <w:sz w:val="22"/>
          <w:szCs w:val="22"/>
        </w:rPr>
        <w:t>believe</w:t>
      </w:r>
      <w:r w:rsidRPr="00C83909">
        <w:rPr>
          <w:rFonts w:asciiTheme="minorHAnsi" w:hAnsiTheme="minorHAnsi" w:cstheme="minorHAnsi"/>
          <w:sz w:val="22"/>
          <w:szCs w:val="22"/>
        </w:rPr>
        <w:t xml:space="preserve"> that all children </w:t>
      </w:r>
      <w:r w:rsidR="006F46D1" w:rsidRPr="00C83909">
        <w:rPr>
          <w:rFonts w:asciiTheme="minorHAnsi" w:hAnsiTheme="minorHAnsi" w:cstheme="minorHAnsi"/>
          <w:sz w:val="22"/>
          <w:szCs w:val="22"/>
        </w:rPr>
        <w:t>have a right to achieve their</w:t>
      </w:r>
      <w:r w:rsidR="00EB7937" w:rsidRPr="00C83909">
        <w:rPr>
          <w:rFonts w:asciiTheme="minorHAnsi" w:hAnsiTheme="minorHAnsi" w:cstheme="minorHAnsi"/>
          <w:sz w:val="22"/>
          <w:szCs w:val="22"/>
        </w:rPr>
        <w:t xml:space="preserve"> God given</w:t>
      </w:r>
      <w:r w:rsidR="00995FD7" w:rsidRPr="00C83909">
        <w:rPr>
          <w:rFonts w:asciiTheme="minorHAnsi" w:hAnsiTheme="minorHAnsi" w:cstheme="minorHAnsi"/>
          <w:sz w:val="22"/>
          <w:szCs w:val="22"/>
        </w:rPr>
        <w:t xml:space="preserve"> potential</w:t>
      </w:r>
      <w:r w:rsidR="00652034" w:rsidRPr="00C83909">
        <w:rPr>
          <w:rFonts w:asciiTheme="minorHAnsi" w:hAnsiTheme="minorHAnsi" w:cstheme="minorHAnsi"/>
          <w:sz w:val="22"/>
          <w:szCs w:val="22"/>
        </w:rPr>
        <w:t>. We aim to identify and support children with SEN</w:t>
      </w:r>
      <w:r w:rsidR="00AC64CE">
        <w:rPr>
          <w:rFonts w:asciiTheme="minorHAnsi" w:hAnsiTheme="minorHAnsi" w:cstheme="minorHAnsi"/>
          <w:sz w:val="22"/>
          <w:szCs w:val="22"/>
        </w:rPr>
        <w:t>D (</w:t>
      </w:r>
      <w:r w:rsidR="00B639D7">
        <w:rPr>
          <w:rFonts w:asciiTheme="minorHAnsi" w:hAnsiTheme="minorHAnsi" w:cstheme="minorHAnsi"/>
          <w:sz w:val="22"/>
          <w:szCs w:val="22"/>
        </w:rPr>
        <w:t>S</w:t>
      </w:r>
      <w:r w:rsidR="00AC64CE">
        <w:rPr>
          <w:rFonts w:asciiTheme="minorHAnsi" w:hAnsiTheme="minorHAnsi" w:cstheme="minorHAnsi"/>
          <w:sz w:val="22"/>
          <w:szCs w:val="22"/>
        </w:rPr>
        <w:t xml:space="preserve">pecial </w:t>
      </w:r>
      <w:r w:rsidR="00B639D7">
        <w:rPr>
          <w:rFonts w:asciiTheme="minorHAnsi" w:hAnsiTheme="minorHAnsi" w:cstheme="minorHAnsi"/>
          <w:sz w:val="22"/>
          <w:szCs w:val="22"/>
        </w:rPr>
        <w:t>E</w:t>
      </w:r>
      <w:r w:rsidR="00AC64CE">
        <w:rPr>
          <w:rFonts w:asciiTheme="minorHAnsi" w:hAnsiTheme="minorHAnsi" w:cstheme="minorHAnsi"/>
          <w:sz w:val="22"/>
          <w:szCs w:val="22"/>
        </w:rPr>
        <w:t xml:space="preserve">ducational </w:t>
      </w:r>
      <w:r w:rsidR="00B639D7">
        <w:rPr>
          <w:rFonts w:asciiTheme="minorHAnsi" w:hAnsiTheme="minorHAnsi" w:cstheme="minorHAnsi"/>
          <w:sz w:val="22"/>
          <w:szCs w:val="22"/>
        </w:rPr>
        <w:t>N</w:t>
      </w:r>
      <w:r w:rsidR="00AC64CE">
        <w:rPr>
          <w:rFonts w:asciiTheme="minorHAnsi" w:hAnsiTheme="minorHAnsi" w:cstheme="minorHAnsi"/>
          <w:sz w:val="22"/>
          <w:szCs w:val="22"/>
        </w:rPr>
        <w:t>eeds</w:t>
      </w:r>
      <w:r w:rsidR="00652034" w:rsidRPr="00C83909">
        <w:rPr>
          <w:rFonts w:asciiTheme="minorHAnsi" w:hAnsiTheme="minorHAnsi" w:cstheme="minorHAnsi"/>
          <w:sz w:val="22"/>
          <w:szCs w:val="22"/>
        </w:rPr>
        <w:t xml:space="preserve"> and </w:t>
      </w:r>
      <w:r w:rsidR="00B639D7">
        <w:rPr>
          <w:rFonts w:asciiTheme="minorHAnsi" w:hAnsiTheme="minorHAnsi" w:cstheme="minorHAnsi"/>
          <w:sz w:val="22"/>
          <w:szCs w:val="22"/>
        </w:rPr>
        <w:t>D</w:t>
      </w:r>
      <w:r w:rsidR="00652034" w:rsidRPr="00C83909">
        <w:rPr>
          <w:rFonts w:asciiTheme="minorHAnsi" w:hAnsiTheme="minorHAnsi" w:cstheme="minorHAnsi"/>
          <w:sz w:val="22"/>
          <w:szCs w:val="22"/>
        </w:rPr>
        <w:t>isabilities</w:t>
      </w:r>
      <w:r w:rsidR="00AC64CE">
        <w:rPr>
          <w:rFonts w:asciiTheme="minorHAnsi" w:hAnsiTheme="minorHAnsi" w:cstheme="minorHAnsi"/>
          <w:sz w:val="22"/>
          <w:szCs w:val="22"/>
        </w:rPr>
        <w:t>)</w:t>
      </w:r>
      <w:r w:rsidR="00652034" w:rsidRPr="00C83909">
        <w:rPr>
          <w:rFonts w:asciiTheme="minorHAnsi" w:hAnsiTheme="minorHAnsi" w:cstheme="minorHAnsi"/>
          <w:sz w:val="22"/>
          <w:szCs w:val="22"/>
        </w:rPr>
        <w:t xml:space="preserve"> as identified by part 3 of the </w:t>
      </w:r>
      <w:r w:rsidR="005568FF" w:rsidRPr="00B639D7">
        <w:rPr>
          <w:rFonts w:asciiTheme="minorHAnsi" w:hAnsiTheme="minorHAnsi" w:cstheme="minorHAnsi"/>
          <w:sz w:val="22"/>
          <w:szCs w:val="22"/>
          <w:highlight w:val="yellow"/>
        </w:rPr>
        <w:t>Children and Families ACT 2014</w:t>
      </w:r>
      <w:r w:rsidR="00267271" w:rsidRPr="00C83909">
        <w:rPr>
          <w:rFonts w:asciiTheme="minorHAnsi" w:hAnsiTheme="minorHAnsi" w:cstheme="minorHAnsi"/>
          <w:sz w:val="22"/>
          <w:szCs w:val="22"/>
        </w:rPr>
        <w:t xml:space="preserve"> and in line with the guidance of the </w:t>
      </w:r>
      <w:r w:rsidR="00267271" w:rsidRPr="00B639D7">
        <w:rPr>
          <w:rFonts w:asciiTheme="minorHAnsi" w:hAnsiTheme="minorHAnsi" w:cstheme="minorHAnsi"/>
          <w:sz w:val="22"/>
          <w:szCs w:val="22"/>
          <w:highlight w:val="yellow"/>
        </w:rPr>
        <w:t xml:space="preserve">SEND code of Practice </w:t>
      </w:r>
      <w:r w:rsidR="00B639D7" w:rsidRPr="00B639D7">
        <w:rPr>
          <w:rFonts w:asciiTheme="minorHAnsi" w:hAnsiTheme="minorHAnsi" w:cstheme="minorHAnsi"/>
          <w:sz w:val="22"/>
          <w:szCs w:val="22"/>
          <w:highlight w:val="yellow"/>
        </w:rPr>
        <w:t>202</w:t>
      </w:r>
      <w:r w:rsidR="00F726B6">
        <w:rPr>
          <w:rFonts w:asciiTheme="minorHAnsi" w:hAnsiTheme="minorHAnsi" w:cstheme="minorHAnsi"/>
          <w:sz w:val="22"/>
          <w:szCs w:val="22"/>
        </w:rPr>
        <w:t>4</w:t>
      </w:r>
      <w:r w:rsidR="00267271" w:rsidRPr="00C83909">
        <w:rPr>
          <w:rFonts w:asciiTheme="minorHAnsi" w:hAnsiTheme="minorHAnsi" w:cstheme="minorHAnsi"/>
          <w:sz w:val="22"/>
          <w:szCs w:val="22"/>
        </w:rPr>
        <w:t xml:space="preserve"> Chapters </w:t>
      </w:r>
      <w:r w:rsidR="002427B0" w:rsidRPr="00C83909">
        <w:rPr>
          <w:rFonts w:asciiTheme="minorHAnsi" w:hAnsiTheme="minorHAnsi" w:cstheme="minorHAnsi"/>
          <w:sz w:val="22"/>
          <w:szCs w:val="22"/>
        </w:rPr>
        <w:t>5 and 6.</w:t>
      </w:r>
    </w:p>
    <w:p w14:paraId="5E39B58C" w14:textId="77777777" w:rsidR="007F134C" w:rsidRPr="00C83909" w:rsidRDefault="007F134C" w:rsidP="00F16EF6">
      <w:pPr>
        <w:pStyle w:val="Default"/>
        <w:shd w:val="clear" w:color="auto" w:fill="FFFFFF" w:themeFill="background1"/>
        <w:spacing w:line="276" w:lineRule="auto"/>
        <w:jc w:val="both"/>
        <w:rPr>
          <w:rFonts w:asciiTheme="minorHAnsi" w:hAnsiTheme="minorHAnsi" w:cstheme="minorHAnsi"/>
          <w:b/>
          <w:sz w:val="22"/>
          <w:szCs w:val="22"/>
        </w:rPr>
      </w:pPr>
    </w:p>
    <w:p w14:paraId="66F6ADF9" w14:textId="77777777" w:rsidR="00CD1EF7" w:rsidRPr="00C83909" w:rsidRDefault="00CD1EF7" w:rsidP="00F16EF6">
      <w:pPr>
        <w:pStyle w:val="Default"/>
        <w:shd w:val="clear" w:color="auto" w:fill="FFFFFF" w:themeFill="background1"/>
        <w:spacing w:line="276" w:lineRule="auto"/>
        <w:jc w:val="both"/>
        <w:rPr>
          <w:rFonts w:asciiTheme="minorHAnsi" w:hAnsiTheme="minorHAnsi" w:cstheme="minorHAnsi"/>
          <w:b/>
          <w:sz w:val="22"/>
          <w:szCs w:val="22"/>
          <w:u w:val="single"/>
        </w:rPr>
      </w:pPr>
      <w:r w:rsidRPr="00C83909">
        <w:rPr>
          <w:rFonts w:asciiTheme="minorHAnsi" w:hAnsiTheme="minorHAnsi" w:cstheme="minorHAnsi"/>
          <w:b/>
          <w:sz w:val="22"/>
          <w:szCs w:val="22"/>
          <w:u w:val="single"/>
        </w:rPr>
        <w:t>Principles and Values</w:t>
      </w:r>
    </w:p>
    <w:p w14:paraId="207D1BCD" w14:textId="3D65C2A7" w:rsidR="00CD1EF7" w:rsidRPr="00C83909" w:rsidRDefault="00CD1EF7" w:rsidP="00F16EF6">
      <w:pPr>
        <w:pStyle w:val="Default"/>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t>At Wat</w:t>
      </w:r>
      <w:r w:rsidR="00EC2623" w:rsidRPr="00C83909">
        <w:rPr>
          <w:rFonts w:asciiTheme="minorHAnsi" w:hAnsiTheme="minorHAnsi" w:cstheme="minorHAnsi"/>
          <w:sz w:val="22"/>
          <w:szCs w:val="22"/>
        </w:rPr>
        <w:t>chorn Christian</w:t>
      </w:r>
      <w:r w:rsidRPr="00C83909">
        <w:rPr>
          <w:rFonts w:asciiTheme="minorHAnsi" w:hAnsiTheme="minorHAnsi" w:cstheme="minorHAnsi"/>
          <w:sz w:val="22"/>
          <w:szCs w:val="22"/>
        </w:rPr>
        <w:t xml:space="preserve"> School we believe that all children</w:t>
      </w:r>
      <w:r w:rsidR="00EC2623" w:rsidRPr="00C83909">
        <w:rPr>
          <w:rFonts w:asciiTheme="minorHAnsi" w:hAnsiTheme="minorHAnsi" w:cstheme="minorHAnsi"/>
          <w:sz w:val="22"/>
          <w:szCs w:val="22"/>
        </w:rPr>
        <w:t xml:space="preserve"> should have access to a broad, </w:t>
      </w:r>
      <w:r w:rsidRPr="00C83909">
        <w:rPr>
          <w:rFonts w:asciiTheme="minorHAnsi" w:hAnsiTheme="minorHAnsi" w:cstheme="minorHAnsi"/>
          <w:sz w:val="22"/>
          <w:szCs w:val="22"/>
        </w:rPr>
        <w:t>balanced and relevant education. Children with SE</w:t>
      </w:r>
      <w:r w:rsidR="00E66C69" w:rsidRPr="00C83909">
        <w:rPr>
          <w:rFonts w:asciiTheme="minorHAnsi" w:hAnsiTheme="minorHAnsi" w:cstheme="minorHAnsi"/>
          <w:sz w:val="22"/>
          <w:szCs w:val="22"/>
        </w:rPr>
        <w:t xml:space="preserve">ND are regarded as full members </w:t>
      </w:r>
      <w:r w:rsidRPr="00C83909">
        <w:rPr>
          <w:rFonts w:asciiTheme="minorHAnsi" w:hAnsiTheme="minorHAnsi" w:cstheme="minorHAnsi"/>
          <w:sz w:val="22"/>
          <w:szCs w:val="22"/>
        </w:rPr>
        <w:t>of the school community and the provision is inclusive. C</w:t>
      </w:r>
      <w:r w:rsidR="00E66C69" w:rsidRPr="00C83909">
        <w:rPr>
          <w:rFonts w:asciiTheme="minorHAnsi" w:hAnsiTheme="minorHAnsi" w:cstheme="minorHAnsi"/>
          <w:sz w:val="22"/>
          <w:szCs w:val="22"/>
        </w:rPr>
        <w:t xml:space="preserve">hildren have full access to the </w:t>
      </w:r>
      <w:r w:rsidRPr="00C83909">
        <w:rPr>
          <w:rFonts w:asciiTheme="minorHAnsi" w:hAnsiTheme="minorHAnsi" w:cstheme="minorHAnsi"/>
          <w:sz w:val="22"/>
          <w:szCs w:val="22"/>
        </w:rPr>
        <w:t>environment, r</w:t>
      </w:r>
      <w:r w:rsidR="00E66C69" w:rsidRPr="00C83909">
        <w:rPr>
          <w:rFonts w:asciiTheme="minorHAnsi" w:hAnsiTheme="minorHAnsi" w:cstheme="minorHAnsi"/>
          <w:sz w:val="22"/>
          <w:szCs w:val="22"/>
        </w:rPr>
        <w:t xml:space="preserve">esources, staff and activities. </w:t>
      </w:r>
      <w:r w:rsidRPr="00C83909">
        <w:rPr>
          <w:rFonts w:asciiTheme="minorHAnsi" w:hAnsiTheme="minorHAnsi" w:cstheme="minorHAnsi"/>
          <w:sz w:val="22"/>
          <w:szCs w:val="22"/>
        </w:rPr>
        <w:t xml:space="preserve">The Special Educational Needs and </w:t>
      </w:r>
      <w:r w:rsidR="00B639D7">
        <w:rPr>
          <w:rFonts w:asciiTheme="minorHAnsi" w:hAnsiTheme="minorHAnsi" w:cstheme="minorHAnsi"/>
          <w:sz w:val="22"/>
          <w:szCs w:val="22"/>
        </w:rPr>
        <w:t>D</w:t>
      </w:r>
      <w:r w:rsidRPr="00C83909">
        <w:rPr>
          <w:rFonts w:asciiTheme="minorHAnsi" w:hAnsiTheme="minorHAnsi" w:cstheme="minorHAnsi"/>
          <w:sz w:val="22"/>
          <w:szCs w:val="22"/>
        </w:rPr>
        <w:t>isabilities Poli</w:t>
      </w:r>
      <w:r w:rsidR="00E66C69" w:rsidRPr="00C83909">
        <w:rPr>
          <w:rFonts w:asciiTheme="minorHAnsi" w:hAnsiTheme="minorHAnsi" w:cstheme="minorHAnsi"/>
          <w:sz w:val="22"/>
          <w:szCs w:val="22"/>
        </w:rPr>
        <w:t xml:space="preserve">cy will provide a united </w:t>
      </w:r>
      <w:r w:rsidRPr="00C83909">
        <w:rPr>
          <w:rFonts w:asciiTheme="minorHAnsi" w:hAnsiTheme="minorHAnsi" w:cstheme="minorHAnsi"/>
          <w:sz w:val="22"/>
          <w:szCs w:val="22"/>
        </w:rPr>
        <w:t>whole school approach and be used as guidance for al</w:t>
      </w:r>
      <w:r w:rsidR="00E66C69" w:rsidRPr="00C83909">
        <w:rPr>
          <w:rFonts w:asciiTheme="minorHAnsi" w:hAnsiTheme="minorHAnsi" w:cstheme="minorHAnsi"/>
          <w:sz w:val="22"/>
          <w:szCs w:val="22"/>
        </w:rPr>
        <w:t xml:space="preserve">l who work with the children at </w:t>
      </w:r>
      <w:r w:rsidR="006B662B" w:rsidRPr="00C83909">
        <w:rPr>
          <w:rFonts w:asciiTheme="minorHAnsi" w:hAnsiTheme="minorHAnsi" w:cstheme="minorHAnsi"/>
          <w:sz w:val="22"/>
          <w:szCs w:val="22"/>
        </w:rPr>
        <w:t>Watchorn Christian School</w:t>
      </w:r>
      <w:r w:rsidRPr="00C83909">
        <w:rPr>
          <w:rFonts w:asciiTheme="minorHAnsi" w:hAnsiTheme="minorHAnsi" w:cstheme="minorHAnsi"/>
          <w:sz w:val="22"/>
          <w:szCs w:val="22"/>
        </w:rPr>
        <w:t>. The curriculum is planned to meet the k</w:t>
      </w:r>
      <w:r w:rsidR="00E66C69" w:rsidRPr="00C83909">
        <w:rPr>
          <w:rFonts w:asciiTheme="minorHAnsi" w:hAnsiTheme="minorHAnsi" w:cstheme="minorHAnsi"/>
          <w:sz w:val="22"/>
          <w:szCs w:val="22"/>
        </w:rPr>
        <w:t xml:space="preserve">nown needs of all children; the </w:t>
      </w:r>
      <w:r w:rsidRPr="00C83909">
        <w:rPr>
          <w:rFonts w:asciiTheme="minorHAnsi" w:hAnsiTheme="minorHAnsi" w:cstheme="minorHAnsi"/>
          <w:sz w:val="22"/>
          <w:szCs w:val="22"/>
        </w:rPr>
        <w:t>curriculum can be further modified</w:t>
      </w:r>
      <w:r w:rsidR="007A5CDC">
        <w:rPr>
          <w:rFonts w:asciiTheme="minorHAnsi" w:hAnsiTheme="minorHAnsi" w:cstheme="minorHAnsi"/>
          <w:sz w:val="22"/>
          <w:szCs w:val="22"/>
        </w:rPr>
        <w:t xml:space="preserve"> with reasonable adjustments</w:t>
      </w:r>
      <w:r w:rsidRPr="00C83909">
        <w:rPr>
          <w:rFonts w:asciiTheme="minorHAnsi" w:hAnsiTheme="minorHAnsi" w:cstheme="minorHAnsi"/>
          <w:sz w:val="22"/>
          <w:szCs w:val="22"/>
        </w:rPr>
        <w:t xml:space="preserve"> </w:t>
      </w:r>
      <w:r w:rsidR="00E66C69" w:rsidRPr="00C83909">
        <w:rPr>
          <w:rFonts w:asciiTheme="minorHAnsi" w:hAnsiTheme="minorHAnsi" w:cstheme="minorHAnsi"/>
          <w:sz w:val="22"/>
          <w:szCs w:val="22"/>
        </w:rPr>
        <w:t xml:space="preserve">to meet specific </w:t>
      </w:r>
      <w:r w:rsidRPr="00C83909">
        <w:rPr>
          <w:rFonts w:asciiTheme="minorHAnsi" w:hAnsiTheme="minorHAnsi" w:cstheme="minorHAnsi"/>
          <w:sz w:val="22"/>
          <w:szCs w:val="22"/>
        </w:rPr>
        <w:t>individua</w:t>
      </w:r>
      <w:r w:rsidR="00E66C69" w:rsidRPr="00C83909">
        <w:rPr>
          <w:rFonts w:asciiTheme="minorHAnsi" w:hAnsiTheme="minorHAnsi" w:cstheme="minorHAnsi"/>
          <w:sz w:val="22"/>
          <w:szCs w:val="22"/>
        </w:rPr>
        <w:t xml:space="preserve">l’s special educational needs. </w:t>
      </w:r>
    </w:p>
    <w:p w14:paraId="7AA041FD" w14:textId="77777777" w:rsidR="00CD1EF7" w:rsidRPr="00C83909" w:rsidRDefault="00CD1EF7" w:rsidP="00F16EF6">
      <w:pPr>
        <w:pStyle w:val="Default"/>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t>In providing for children defined as having Special Educational Needs and disabilities</w:t>
      </w:r>
      <w:r w:rsidR="008C29D5">
        <w:rPr>
          <w:rFonts w:asciiTheme="minorHAnsi" w:hAnsiTheme="minorHAnsi" w:cstheme="minorHAnsi"/>
          <w:sz w:val="22"/>
          <w:szCs w:val="22"/>
        </w:rPr>
        <w:t xml:space="preserve"> </w:t>
      </w:r>
      <w:r w:rsidRPr="00C83909">
        <w:rPr>
          <w:rFonts w:asciiTheme="minorHAnsi" w:hAnsiTheme="minorHAnsi" w:cstheme="minorHAnsi"/>
          <w:sz w:val="22"/>
          <w:szCs w:val="22"/>
        </w:rPr>
        <w:t>(SEND) we seek to:</w:t>
      </w:r>
    </w:p>
    <w:p w14:paraId="711081CA" w14:textId="77777777" w:rsidR="002D6EBB" w:rsidRPr="00C83909" w:rsidRDefault="00CD1EF7" w:rsidP="00F16EF6">
      <w:pPr>
        <w:pStyle w:val="Default"/>
        <w:numPr>
          <w:ilvl w:val="0"/>
          <w:numId w:val="8"/>
        </w:numPr>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t>ensure all pupils are valued equally</w:t>
      </w:r>
    </w:p>
    <w:p w14:paraId="21501E64" w14:textId="77777777" w:rsidR="002D6EBB" w:rsidRPr="00C83909" w:rsidRDefault="00CD1EF7" w:rsidP="00F16EF6">
      <w:pPr>
        <w:pStyle w:val="Default"/>
        <w:numPr>
          <w:ilvl w:val="0"/>
          <w:numId w:val="8"/>
        </w:numPr>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t>ensure that all pupils make progress</w:t>
      </w:r>
      <w:r w:rsidR="00D47D84" w:rsidRPr="00C83909">
        <w:rPr>
          <w:rFonts w:asciiTheme="minorHAnsi" w:hAnsiTheme="minorHAnsi" w:cstheme="minorHAnsi"/>
          <w:sz w:val="22"/>
          <w:szCs w:val="22"/>
        </w:rPr>
        <w:t xml:space="preserve"> and have high aspirations for all children</w:t>
      </w:r>
    </w:p>
    <w:p w14:paraId="19AAAD7C" w14:textId="09A9D373" w:rsidR="002D6EBB" w:rsidRPr="00C83909" w:rsidRDefault="00CD1EF7" w:rsidP="00F16EF6">
      <w:pPr>
        <w:pStyle w:val="Default"/>
        <w:numPr>
          <w:ilvl w:val="0"/>
          <w:numId w:val="8"/>
        </w:numPr>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t>work in close partnership with parents/carers and children</w:t>
      </w:r>
      <w:r w:rsidR="00191492" w:rsidRPr="00C83909">
        <w:rPr>
          <w:rFonts w:asciiTheme="minorHAnsi" w:hAnsiTheme="minorHAnsi" w:cstheme="minorHAnsi"/>
          <w:sz w:val="22"/>
          <w:szCs w:val="22"/>
        </w:rPr>
        <w:t xml:space="preserve"> and ensure they are involved in </w:t>
      </w:r>
      <w:r w:rsidR="00D47D84" w:rsidRPr="00C83909">
        <w:rPr>
          <w:rFonts w:asciiTheme="minorHAnsi" w:hAnsiTheme="minorHAnsi" w:cstheme="minorHAnsi"/>
          <w:sz w:val="22"/>
          <w:szCs w:val="22"/>
        </w:rPr>
        <w:t>decision</w:t>
      </w:r>
      <w:r w:rsidR="00191492" w:rsidRPr="00C83909">
        <w:rPr>
          <w:rFonts w:asciiTheme="minorHAnsi" w:hAnsiTheme="minorHAnsi" w:cstheme="minorHAnsi"/>
          <w:sz w:val="22"/>
          <w:szCs w:val="22"/>
        </w:rPr>
        <w:t xml:space="preserve"> making</w:t>
      </w:r>
      <w:r w:rsidR="007A5CDC">
        <w:rPr>
          <w:rFonts w:asciiTheme="minorHAnsi" w:hAnsiTheme="minorHAnsi" w:cstheme="minorHAnsi"/>
          <w:sz w:val="22"/>
          <w:szCs w:val="22"/>
        </w:rPr>
        <w:t xml:space="preserve">. </w:t>
      </w:r>
    </w:p>
    <w:p w14:paraId="43CE28A4" w14:textId="77777777" w:rsidR="002D6EBB" w:rsidRPr="00C83909" w:rsidRDefault="00CD1EF7" w:rsidP="00F16EF6">
      <w:pPr>
        <w:pStyle w:val="Default"/>
        <w:numPr>
          <w:ilvl w:val="0"/>
          <w:numId w:val="8"/>
        </w:numPr>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t xml:space="preserve">ensure that Special Educational Needs are identified and assessed as early </w:t>
      </w:r>
      <w:r w:rsidR="001D56E6" w:rsidRPr="00C83909">
        <w:rPr>
          <w:rFonts w:asciiTheme="minorHAnsi" w:hAnsiTheme="minorHAnsi" w:cstheme="minorHAnsi"/>
          <w:sz w:val="22"/>
          <w:szCs w:val="22"/>
        </w:rPr>
        <w:t>as possible</w:t>
      </w:r>
    </w:p>
    <w:p w14:paraId="56F9F711" w14:textId="77777777" w:rsidR="002D6EBB" w:rsidRPr="00C83909" w:rsidRDefault="00CD1EF7" w:rsidP="00F16EF6">
      <w:pPr>
        <w:pStyle w:val="Default"/>
        <w:numPr>
          <w:ilvl w:val="0"/>
          <w:numId w:val="8"/>
        </w:numPr>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t>ensure pupils’ needs are met as soon as is practicable</w:t>
      </w:r>
    </w:p>
    <w:p w14:paraId="4E8818B2" w14:textId="77777777" w:rsidR="002D6EBB" w:rsidRPr="00C83909" w:rsidRDefault="00CD1EF7" w:rsidP="00F16EF6">
      <w:pPr>
        <w:pStyle w:val="Default"/>
        <w:numPr>
          <w:ilvl w:val="0"/>
          <w:numId w:val="8"/>
        </w:numPr>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t>ensure that all children have access to a broad and balanced curriculum</w:t>
      </w:r>
    </w:p>
    <w:p w14:paraId="5628567B" w14:textId="77777777" w:rsidR="002D6EBB" w:rsidRPr="00C83909" w:rsidRDefault="00CD1EF7" w:rsidP="00F16EF6">
      <w:pPr>
        <w:pStyle w:val="Default"/>
        <w:numPr>
          <w:ilvl w:val="0"/>
          <w:numId w:val="8"/>
        </w:numPr>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t xml:space="preserve">work pro-actively with the </w:t>
      </w:r>
      <w:r w:rsidR="00AC64CE">
        <w:rPr>
          <w:rFonts w:asciiTheme="minorHAnsi" w:hAnsiTheme="minorHAnsi" w:cstheme="minorHAnsi"/>
          <w:sz w:val="22"/>
          <w:szCs w:val="22"/>
        </w:rPr>
        <w:t>Local Authority (</w:t>
      </w:r>
      <w:r w:rsidRPr="00C83909">
        <w:rPr>
          <w:rFonts w:asciiTheme="minorHAnsi" w:hAnsiTheme="minorHAnsi" w:cstheme="minorHAnsi"/>
          <w:sz w:val="22"/>
          <w:szCs w:val="22"/>
        </w:rPr>
        <w:t>LA</w:t>
      </w:r>
      <w:r w:rsidR="00AC64CE">
        <w:rPr>
          <w:rFonts w:asciiTheme="minorHAnsi" w:hAnsiTheme="minorHAnsi" w:cstheme="minorHAnsi"/>
          <w:sz w:val="22"/>
          <w:szCs w:val="22"/>
        </w:rPr>
        <w:t>)</w:t>
      </w:r>
      <w:r w:rsidRPr="00C83909">
        <w:rPr>
          <w:rFonts w:asciiTheme="minorHAnsi" w:hAnsiTheme="minorHAnsi" w:cstheme="minorHAnsi"/>
          <w:sz w:val="22"/>
          <w:szCs w:val="22"/>
        </w:rPr>
        <w:t xml:space="preserve"> and other agencies, in </w:t>
      </w:r>
      <w:r w:rsidR="00267271" w:rsidRPr="00C83909">
        <w:rPr>
          <w:rFonts w:asciiTheme="minorHAnsi" w:hAnsiTheme="minorHAnsi" w:cstheme="minorHAnsi"/>
          <w:sz w:val="22"/>
          <w:szCs w:val="22"/>
        </w:rPr>
        <w:t>identifying,</w:t>
      </w:r>
      <w:r w:rsidRPr="00C83909">
        <w:rPr>
          <w:rFonts w:asciiTheme="minorHAnsi" w:hAnsiTheme="minorHAnsi" w:cstheme="minorHAnsi"/>
          <w:sz w:val="22"/>
          <w:szCs w:val="22"/>
        </w:rPr>
        <w:t xml:space="preserve"> assessing </w:t>
      </w:r>
      <w:r w:rsidR="00267271" w:rsidRPr="00C83909">
        <w:rPr>
          <w:rFonts w:asciiTheme="minorHAnsi" w:hAnsiTheme="minorHAnsi" w:cstheme="minorHAnsi"/>
          <w:sz w:val="22"/>
          <w:szCs w:val="22"/>
        </w:rPr>
        <w:t>and meeting</w:t>
      </w:r>
      <w:r w:rsidRPr="00C83909">
        <w:rPr>
          <w:rFonts w:asciiTheme="minorHAnsi" w:hAnsiTheme="minorHAnsi" w:cstheme="minorHAnsi"/>
          <w:sz w:val="22"/>
          <w:szCs w:val="22"/>
        </w:rPr>
        <w:t xml:space="preserve"> Special Educational Needs and disabilities</w:t>
      </w:r>
    </w:p>
    <w:p w14:paraId="648A8326" w14:textId="77777777" w:rsidR="002D6EBB" w:rsidRPr="00C83909" w:rsidRDefault="00CD1EF7" w:rsidP="00F16EF6">
      <w:pPr>
        <w:pStyle w:val="Default"/>
        <w:numPr>
          <w:ilvl w:val="0"/>
          <w:numId w:val="8"/>
        </w:numPr>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t>maintain and develop a range of expertise within the school</w:t>
      </w:r>
    </w:p>
    <w:p w14:paraId="30D63A2C" w14:textId="77777777" w:rsidR="00CD1EF7" w:rsidRPr="00C83909" w:rsidRDefault="00CD1EF7" w:rsidP="00F16EF6">
      <w:pPr>
        <w:pStyle w:val="Default"/>
        <w:numPr>
          <w:ilvl w:val="0"/>
          <w:numId w:val="8"/>
        </w:numPr>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t xml:space="preserve">monitor, review and evaluate policy and provision on a regular and </w:t>
      </w:r>
      <w:r w:rsidR="00267271" w:rsidRPr="00C83909">
        <w:rPr>
          <w:rFonts w:asciiTheme="minorHAnsi" w:hAnsiTheme="minorHAnsi" w:cstheme="minorHAnsi"/>
          <w:sz w:val="22"/>
          <w:szCs w:val="22"/>
        </w:rPr>
        <w:t>systematic basis</w:t>
      </w:r>
    </w:p>
    <w:p w14:paraId="25827D02" w14:textId="77777777" w:rsidR="00AF6F18" w:rsidRPr="00C83909" w:rsidRDefault="00AF6F18" w:rsidP="00F16EF6">
      <w:pPr>
        <w:pStyle w:val="Default"/>
        <w:shd w:val="clear" w:color="auto" w:fill="FFFFFF" w:themeFill="background1"/>
        <w:spacing w:line="276" w:lineRule="auto"/>
        <w:jc w:val="both"/>
        <w:rPr>
          <w:rFonts w:asciiTheme="minorHAnsi" w:hAnsiTheme="minorHAnsi" w:cstheme="minorHAnsi"/>
          <w:sz w:val="22"/>
          <w:szCs w:val="22"/>
        </w:rPr>
      </w:pPr>
    </w:p>
    <w:p w14:paraId="1A027318" w14:textId="77777777" w:rsidR="00EF7F63" w:rsidRPr="00C83909" w:rsidRDefault="00EF7F63" w:rsidP="00EF7F63">
      <w:pPr>
        <w:pStyle w:val="Default"/>
        <w:shd w:val="clear" w:color="auto" w:fill="FFFFFF" w:themeFill="background1"/>
        <w:spacing w:line="276" w:lineRule="auto"/>
        <w:jc w:val="both"/>
        <w:rPr>
          <w:rFonts w:asciiTheme="minorHAnsi" w:hAnsiTheme="minorHAnsi" w:cstheme="minorHAnsi"/>
          <w:b/>
          <w:sz w:val="22"/>
          <w:szCs w:val="22"/>
          <w:u w:val="single"/>
        </w:rPr>
      </w:pPr>
      <w:r w:rsidRPr="00C83909">
        <w:rPr>
          <w:rFonts w:asciiTheme="minorHAnsi" w:hAnsiTheme="minorHAnsi" w:cstheme="minorHAnsi"/>
          <w:b/>
          <w:sz w:val="22"/>
          <w:szCs w:val="22"/>
          <w:u w:val="single"/>
        </w:rPr>
        <w:t>Definition of Special Educational Needs and disabilities</w:t>
      </w:r>
    </w:p>
    <w:p w14:paraId="6B06307D" w14:textId="77777777" w:rsidR="00EF7F63" w:rsidRPr="00C83909" w:rsidRDefault="00EF7F63" w:rsidP="00EF7F63">
      <w:pPr>
        <w:pStyle w:val="Default"/>
        <w:shd w:val="clear" w:color="auto" w:fill="FFFFFF" w:themeFill="background1"/>
        <w:spacing w:line="276" w:lineRule="auto"/>
        <w:jc w:val="both"/>
        <w:rPr>
          <w:rFonts w:asciiTheme="minorHAnsi" w:hAnsiTheme="minorHAnsi" w:cstheme="minorHAnsi"/>
          <w:sz w:val="22"/>
          <w:szCs w:val="22"/>
        </w:rPr>
      </w:pPr>
    </w:p>
    <w:p w14:paraId="677F2444" w14:textId="2BE4E991" w:rsidR="00EF7F63" w:rsidRPr="00C83909" w:rsidRDefault="00EF7F63" w:rsidP="00EF7F63">
      <w:pPr>
        <w:pStyle w:val="Default"/>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t xml:space="preserve">Children have special educational needs if they have a learning difficulty which calls for special </w:t>
      </w:r>
      <w:r w:rsidR="007A5CDC">
        <w:rPr>
          <w:rFonts w:asciiTheme="minorHAnsi" w:hAnsiTheme="minorHAnsi" w:cstheme="minorHAnsi"/>
          <w:sz w:val="22"/>
          <w:szCs w:val="22"/>
        </w:rPr>
        <w:t xml:space="preserve">adjustments to the </w:t>
      </w:r>
      <w:r w:rsidRPr="00C83909">
        <w:rPr>
          <w:rFonts w:asciiTheme="minorHAnsi" w:hAnsiTheme="minorHAnsi" w:cstheme="minorHAnsi"/>
          <w:sz w:val="22"/>
          <w:szCs w:val="22"/>
        </w:rPr>
        <w:t>educational provision to be made for them.</w:t>
      </w:r>
    </w:p>
    <w:p w14:paraId="139F4475" w14:textId="77777777" w:rsidR="00EF7F63" w:rsidRPr="00C83909" w:rsidRDefault="00EF7F63" w:rsidP="00EF7F63">
      <w:pPr>
        <w:pStyle w:val="Default"/>
        <w:shd w:val="clear" w:color="auto" w:fill="FFFFFF" w:themeFill="background1"/>
        <w:spacing w:line="276" w:lineRule="auto"/>
        <w:jc w:val="both"/>
        <w:rPr>
          <w:rFonts w:asciiTheme="minorHAnsi" w:hAnsiTheme="minorHAnsi" w:cstheme="minorHAnsi"/>
          <w:sz w:val="22"/>
          <w:szCs w:val="22"/>
        </w:rPr>
      </w:pPr>
    </w:p>
    <w:p w14:paraId="60120ABA" w14:textId="77777777" w:rsidR="00EF7F63" w:rsidRPr="00C83909" w:rsidRDefault="00EF7F63" w:rsidP="00EF7F63">
      <w:pPr>
        <w:pStyle w:val="Default"/>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t>Children have a learning difficulty if they:</w:t>
      </w:r>
    </w:p>
    <w:p w14:paraId="2F3273B0" w14:textId="77777777" w:rsidR="00EF7F63" w:rsidRPr="00C83909" w:rsidRDefault="00EF7F63" w:rsidP="00EF7F63">
      <w:pPr>
        <w:pStyle w:val="Default"/>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t xml:space="preserve">a) have a significantly greater difficulty in learning than </w:t>
      </w:r>
      <w:r w:rsidR="00B639D7" w:rsidRPr="00C83909">
        <w:rPr>
          <w:rFonts w:asciiTheme="minorHAnsi" w:hAnsiTheme="minorHAnsi" w:cstheme="minorHAnsi"/>
          <w:sz w:val="22"/>
          <w:szCs w:val="22"/>
        </w:rPr>
        <w:t>most</w:t>
      </w:r>
      <w:r w:rsidRPr="00C83909">
        <w:rPr>
          <w:rFonts w:asciiTheme="minorHAnsi" w:hAnsiTheme="minorHAnsi" w:cstheme="minorHAnsi"/>
          <w:sz w:val="22"/>
          <w:szCs w:val="22"/>
        </w:rPr>
        <w:t xml:space="preserve"> children of the same age; or</w:t>
      </w:r>
    </w:p>
    <w:p w14:paraId="3D8CF2EA" w14:textId="77777777" w:rsidR="00EF7F63" w:rsidRPr="00C83909" w:rsidRDefault="00EF7F63" w:rsidP="00EF7F63">
      <w:pPr>
        <w:pStyle w:val="Default"/>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lastRenderedPageBreak/>
        <w:t>b) have a disability which prevents or hinders them from making use of the</w:t>
      </w:r>
    </w:p>
    <w:p w14:paraId="634FDBE3" w14:textId="77777777" w:rsidR="00EF7F63" w:rsidRPr="00C83909" w:rsidRDefault="00EF7F63" w:rsidP="00EF7F63">
      <w:pPr>
        <w:pStyle w:val="Default"/>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t>educational facilities of a kind generally provided for children of the same age in schools within the area of the local authority.</w:t>
      </w:r>
    </w:p>
    <w:p w14:paraId="09B38E5A" w14:textId="77777777" w:rsidR="00EF7F63" w:rsidRPr="00C83909" w:rsidRDefault="00EF7F63" w:rsidP="00EF7F63">
      <w:pPr>
        <w:pStyle w:val="Default"/>
        <w:shd w:val="clear" w:color="auto" w:fill="FFFFFF" w:themeFill="background1"/>
        <w:spacing w:line="276" w:lineRule="auto"/>
        <w:jc w:val="both"/>
        <w:rPr>
          <w:rFonts w:asciiTheme="minorHAnsi" w:hAnsiTheme="minorHAnsi" w:cstheme="minorHAnsi"/>
          <w:sz w:val="22"/>
          <w:szCs w:val="22"/>
        </w:rPr>
      </w:pPr>
    </w:p>
    <w:p w14:paraId="4868C1FA" w14:textId="77777777" w:rsidR="00EF7F63" w:rsidRPr="00C83909" w:rsidRDefault="00EF7F63" w:rsidP="00EF7F63">
      <w:pPr>
        <w:pStyle w:val="Default"/>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t>Special educational provision means:</w:t>
      </w:r>
    </w:p>
    <w:p w14:paraId="75E65EE5" w14:textId="77777777" w:rsidR="00EF7F63" w:rsidRPr="00C83909" w:rsidRDefault="00EF7F63" w:rsidP="001D56E6">
      <w:pPr>
        <w:pStyle w:val="Default"/>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t xml:space="preserve">Educational </w:t>
      </w:r>
      <w:r w:rsidR="001D56E6" w:rsidRPr="00C83909">
        <w:rPr>
          <w:rFonts w:asciiTheme="minorHAnsi" w:hAnsiTheme="minorHAnsi" w:cstheme="minorHAnsi"/>
          <w:sz w:val="22"/>
          <w:szCs w:val="22"/>
        </w:rPr>
        <w:t>provision,</w:t>
      </w:r>
      <w:r w:rsidRPr="00C83909">
        <w:rPr>
          <w:rFonts w:asciiTheme="minorHAnsi" w:hAnsiTheme="minorHAnsi" w:cstheme="minorHAnsi"/>
          <w:sz w:val="22"/>
          <w:szCs w:val="22"/>
        </w:rPr>
        <w:t xml:space="preserve"> which is additional to, or otherwise different from, the</w:t>
      </w:r>
      <w:r w:rsidR="001D56E6">
        <w:rPr>
          <w:rFonts w:asciiTheme="minorHAnsi" w:hAnsiTheme="minorHAnsi" w:cstheme="minorHAnsi"/>
          <w:sz w:val="22"/>
          <w:szCs w:val="22"/>
        </w:rPr>
        <w:t xml:space="preserve"> </w:t>
      </w:r>
      <w:r w:rsidRPr="00C83909">
        <w:rPr>
          <w:rFonts w:asciiTheme="minorHAnsi" w:hAnsiTheme="minorHAnsi" w:cstheme="minorHAnsi"/>
          <w:sz w:val="22"/>
          <w:szCs w:val="22"/>
        </w:rPr>
        <w:t>educational stipulation made generally for children of their age in schools in the LA.</w:t>
      </w:r>
    </w:p>
    <w:p w14:paraId="21D3778C" w14:textId="77777777" w:rsidR="004535CD" w:rsidRPr="00C83909" w:rsidRDefault="004535CD" w:rsidP="00F16EF6">
      <w:pPr>
        <w:spacing w:after="0"/>
        <w:rPr>
          <w:rFonts w:eastAsia="Times New Roman" w:cstheme="minorHAnsi"/>
          <w:lang w:eastAsia="en-GB"/>
        </w:rPr>
      </w:pPr>
    </w:p>
    <w:p w14:paraId="489DEF2E" w14:textId="07E127FC" w:rsidR="000A0E07" w:rsidRPr="00C83909" w:rsidRDefault="000A0E07" w:rsidP="00F16EF6">
      <w:pPr>
        <w:spacing w:after="0"/>
        <w:rPr>
          <w:rFonts w:eastAsia="Times New Roman" w:cstheme="minorHAnsi"/>
          <w:lang w:eastAsia="en-GB"/>
        </w:rPr>
      </w:pPr>
      <w:r w:rsidRPr="00C83909">
        <w:rPr>
          <w:rFonts w:eastAsia="Times New Roman" w:cstheme="minorHAnsi"/>
          <w:lang w:eastAsia="en-GB"/>
        </w:rPr>
        <w:t>The purpose of identification is to work out what action the school needs to take. At our school we identify the needs of pupils by considering the needs of the whole child, which includes not just the SEND of the child.</w:t>
      </w:r>
    </w:p>
    <w:p w14:paraId="6DED8FD3" w14:textId="77777777" w:rsidR="000A0E07" w:rsidRPr="00C83909" w:rsidRDefault="000A0E07" w:rsidP="00F16EF6">
      <w:pPr>
        <w:spacing w:after="0"/>
        <w:rPr>
          <w:rFonts w:eastAsia="Times New Roman" w:cstheme="minorHAnsi"/>
          <w:lang w:eastAsia="en-GB"/>
        </w:rPr>
      </w:pPr>
    </w:p>
    <w:p w14:paraId="4DB382DE" w14:textId="77777777" w:rsidR="000A0E07" w:rsidRPr="00C83909" w:rsidRDefault="000A0E07" w:rsidP="00F16EF6">
      <w:pPr>
        <w:spacing w:after="0"/>
        <w:rPr>
          <w:rFonts w:eastAsia="Times New Roman" w:cstheme="minorHAnsi"/>
          <w:lang w:eastAsia="en-GB"/>
        </w:rPr>
      </w:pPr>
      <w:r w:rsidRPr="00C83909">
        <w:rPr>
          <w:rFonts w:eastAsia="Times New Roman" w:cstheme="minorHAnsi"/>
          <w:lang w:eastAsia="en-GB"/>
        </w:rPr>
        <w:t>The area of special need will be identified as either:</w:t>
      </w:r>
    </w:p>
    <w:p w14:paraId="7AB06A2B" w14:textId="77777777" w:rsidR="000A0E07" w:rsidRPr="00C83909" w:rsidRDefault="000A0E07" w:rsidP="00F16EF6">
      <w:pPr>
        <w:spacing w:after="0"/>
        <w:rPr>
          <w:rFonts w:eastAsia="Times New Roman" w:cstheme="minorHAnsi"/>
          <w:lang w:eastAsia="en-GB"/>
        </w:rPr>
      </w:pPr>
    </w:p>
    <w:p w14:paraId="5CE5E68F" w14:textId="3A4002A7" w:rsidR="000A0E07" w:rsidRDefault="000A0E07" w:rsidP="00F16EF6">
      <w:pPr>
        <w:spacing w:after="0"/>
        <w:rPr>
          <w:rFonts w:eastAsia="Times New Roman" w:cstheme="minorHAnsi"/>
          <w:b/>
          <w:lang w:eastAsia="en-GB"/>
        </w:rPr>
      </w:pPr>
      <w:r w:rsidRPr="00C83909">
        <w:rPr>
          <w:rFonts w:eastAsia="Times New Roman" w:cstheme="minorHAnsi"/>
          <w:b/>
          <w:lang w:eastAsia="en-GB"/>
        </w:rPr>
        <w:t>Communication and Interaction</w:t>
      </w:r>
    </w:p>
    <w:p w14:paraId="44B2A3F3" w14:textId="77777777" w:rsidR="00B15AB3" w:rsidRPr="00C83909" w:rsidRDefault="00B15AB3" w:rsidP="00F16EF6">
      <w:pPr>
        <w:spacing w:after="0"/>
        <w:rPr>
          <w:rFonts w:eastAsia="Times New Roman" w:cstheme="minorHAnsi"/>
          <w:b/>
          <w:lang w:eastAsia="en-GB"/>
        </w:rPr>
      </w:pPr>
    </w:p>
    <w:p w14:paraId="7ACAEE5D" w14:textId="77777777" w:rsidR="000A0E07" w:rsidRPr="00C83909" w:rsidRDefault="000A0E07" w:rsidP="00F16EF6">
      <w:pPr>
        <w:spacing w:after="0"/>
        <w:rPr>
          <w:rFonts w:eastAsia="Times New Roman" w:cstheme="minorHAnsi"/>
          <w:lang w:eastAsia="en-GB"/>
        </w:rPr>
      </w:pPr>
      <w:r w:rsidRPr="00C83909">
        <w:rPr>
          <w:rFonts w:eastAsia="Times New Roman" w:cstheme="minorHAnsi"/>
          <w:lang w:eastAsia="en-GB"/>
        </w:rPr>
        <w:t>This includes children with speech and language delay, impairments or disorders, specific learning difficulties such as dyslexia, dyscalculia, dysgraphia and dyspraxia, hearing impairment, and those who demonstrate features within the autistic spectrum.</w:t>
      </w:r>
    </w:p>
    <w:p w14:paraId="56274DA2" w14:textId="77777777" w:rsidR="000A0E07" w:rsidRPr="00C83909" w:rsidRDefault="000A0E07" w:rsidP="00F16EF6">
      <w:pPr>
        <w:spacing w:after="0"/>
        <w:rPr>
          <w:rFonts w:eastAsia="Times New Roman" w:cstheme="minorHAnsi"/>
          <w:lang w:eastAsia="en-GB"/>
        </w:rPr>
      </w:pPr>
    </w:p>
    <w:p w14:paraId="3CDA36C3" w14:textId="14486E9B" w:rsidR="000A0E07" w:rsidRDefault="000A0E07" w:rsidP="00F16EF6">
      <w:pPr>
        <w:spacing w:after="0"/>
        <w:rPr>
          <w:rFonts w:eastAsia="Times New Roman" w:cstheme="minorHAnsi"/>
          <w:b/>
          <w:lang w:eastAsia="en-GB"/>
        </w:rPr>
      </w:pPr>
      <w:r w:rsidRPr="00C83909">
        <w:rPr>
          <w:rFonts w:eastAsia="Times New Roman" w:cstheme="minorHAnsi"/>
          <w:b/>
          <w:lang w:eastAsia="en-GB"/>
        </w:rPr>
        <w:t>Cognition and Learning</w:t>
      </w:r>
    </w:p>
    <w:p w14:paraId="39C7F52B" w14:textId="77777777" w:rsidR="00B15AB3" w:rsidRPr="00C83909" w:rsidRDefault="00B15AB3" w:rsidP="00F16EF6">
      <w:pPr>
        <w:spacing w:after="0"/>
        <w:rPr>
          <w:rFonts w:eastAsia="Times New Roman" w:cstheme="minorHAnsi"/>
          <w:b/>
          <w:lang w:eastAsia="en-GB"/>
        </w:rPr>
      </w:pPr>
    </w:p>
    <w:p w14:paraId="1A73BACC" w14:textId="77777777" w:rsidR="000A0E07" w:rsidRPr="00C83909" w:rsidRDefault="000A0E07" w:rsidP="00F16EF6">
      <w:pPr>
        <w:spacing w:after="0"/>
        <w:rPr>
          <w:rFonts w:eastAsia="Times New Roman" w:cstheme="minorHAnsi"/>
          <w:lang w:eastAsia="en-GB"/>
        </w:rPr>
      </w:pPr>
      <w:r w:rsidRPr="00C83909">
        <w:rPr>
          <w:rFonts w:eastAsia="Times New Roman" w:cstheme="minorHAnsi"/>
          <w:lang w:eastAsia="en-GB"/>
        </w:rPr>
        <w:t>This includes children who demonstrate features of moderate, severe or profound learning difficulties or specific learning difficulties such as dyslexia, dyscalculia, dysgraphia or dyspraxia.</w:t>
      </w:r>
    </w:p>
    <w:p w14:paraId="64D1E36C" w14:textId="77777777" w:rsidR="000A0E07" w:rsidRPr="00C83909" w:rsidRDefault="000A0E07" w:rsidP="00F16EF6">
      <w:pPr>
        <w:spacing w:after="0"/>
        <w:rPr>
          <w:rFonts w:eastAsia="Times New Roman" w:cstheme="minorHAnsi"/>
          <w:lang w:eastAsia="en-GB"/>
        </w:rPr>
      </w:pPr>
    </w:p>
    <w:p w14:paraId="630E92BB" w14:textId="471549B0" w:rsidR="000A0E07" w:rsidRDefault="000A0E07" w:rsidP="00F16EF6">
      <w:pPr>
        <w:spacing w:after="0"/>
        <w:rPr>
          <w:rFonts w:eastAsia="Times New Roman" w:cstheme="minorHAnsi"/>
          <w:b/>
          <w:lang w:eastAsia="en-GB"/>
        </w:rPr>
      </w:pPr>
      <w:r w:rsidRPr="00C83909">
        <w:rPr>
          <w:rFonts w:eastAsia="Times New Roman" w:cstheme="minorHAnsi"/>
          <w:b/>
          <w:lang w:eastAsia="en-GB"/>
        </w:rPr>
        <w:t>Social, Mental and Emotional Health</w:t>
      </w:r>
    </w:p>
    <w:p w14:paraId="16B8C154" w14:textId="77777777" w:rsidR="00B15AB3" w:rsidRPr="00C83909" w:rsidRDefault="00B15AB3" w:rsidP="00F16EF6">
      <w:pPr>
        <w:spacing w:after="0"/>
        <w:rPr>
          <w:rFonts w:eastAsia="Times New Roman" w:cstheme="minorHAnsi"/>
          <w:b/>
          <w:lang w:eastAsia="en-GB"/>
        </w:rPr>
      </w:pPr>
    </w:p>
    <w:p w14:paraId="411FEA5F" w14:textId="77777777" w:rsidR="000A0E07" w:rsidRPr="00C83909" w:rsidRDefault="000A0E07" w:rsidP="00F16EF6">
      <w:pPr>
        <w:spacing w:after="0"/>
        <w:rPr>
          <w:rFonts w:eastAsia="Times New Roman" w:cstheme="minorHAnsi"/>
          <w:lang w:eastAsia="en-GB"/>
        </w:rPr>
      </w:pPr>
      <w:r w:rsidRPr="00C83909">
        <w:rPr>
          <w:rFonts w:eastAsia="Times New Roman" w:cstheme="minorHAnsi"/>
          <w:lang w:eastAsia="en-GB"/>
        </w:rPr>
        <w:t>This includes children who may be withdrawn or isolated, disruptive or disturbing, hyperactive or lack concentration.</w:t>
      </w:r>
    </w:p>
    <w:p w14:paraId="006F2192" w14:textId="77777777" w:rsidR="000A0E07" w:rsidRPr="00C83909" w:rsidRDefault="000A0E07" w:rsidP="00F16EF6">
      <w:pPr>
        <w:spacing w:after="0"/>
        <w:rPr>
          <w:rFonts w:eastAsia="Times New Roman" w:cstheme="minorHAnsi"/>
          <w:lang w:eastAsia="en-GB"/>
        </w:rPr>
      </w:pPr>
    </w:p>
    <w:p w14:paraId="42679676" w14:textId="77777777" w:rsidR="000A0E07" w:rsidRPr="00C83909" w:rsidRDefault="000A0E07" w:rsidP="00F16EF6">
      <w:pPr>
        <w:spacing w:after="0"/>
        <w:rPr>
          <w:rFonts w:eastAsia="Times New Roman" w:cstheme="minorHAnsi"/>
          <w:b/>
          <w:lang w:eastAsia="en-GB"/>
        </w:rPr>
      </w:pPr>
      <w:r w:rsidRPr="00C83909">
        <w:rPr>
          <w:rFonts w:eastAsia="Times New Roman" w:cstheme="minorHAnsi"/>
          <w:b/>
          <w:lang w:eastAsia="en-GB"/>
        </w:rPr>
        <w:t xml:space="preserve">Sensory and/or Physical Needs </w:t>
      </w:r>
    </w:p>
    <w:p w14:paraId="1B03FE18" w14:textId="77777777" w:rsidR="000A0E07" w:rsidRPr="00C83909" w:rsidRDefault="000A0E07" w:rsidP="00F16EF6">
      <w:pPr>
        <w:spacing w:after="0"/>
        <w:rPr>
          <w:rFonts w:eastAsia="Times New Roman" w:cstheme="minorHAnsi"/>
          <w:lang w:eastAsia="en-GB"/>
        </w:rPr>
      </w:pPr>
      <w:r w:rsidRPr="00C83909">
        <w:rPr>
          <w:rFonts w:eastAsia="Times New Roman" w:cstheme="minorHAnsi"/>
          <w:lang w:eastAsia="en-GB"/>
        </w:rPr>
        <w:t>This includes children with sensory, multi-sensory and physical difficulties.</w:t>
      </w:r>
    </w:p>
    <w:p w14:paraId="033799C4" w14:textId="77777777" w:rsidR="000A0E07" w:rsidRPr="00C83909" w:rsidRDefault="000A0E07" w:rsidP="00F16EF6">
      <w:pPr>
        <w:spacing w:after="0"/>
        <w:rPr>
          <w:rFonts w:eastAsia="Times New Roman" w:cstheme="minorHAnsi"/>
          <w:lang w:eastAsia="en-GB"/>
        </w:rPr>
      </w:pPr>
    </w:p>
    <w:p w14:paraId="0712ACC7" w14:textId="77777777" w:rsidR="000A0E07" w:rsidRPr="00C83909" w:rsidRDefault="000A0E07" w:rsidP="00F16EF6">
      <w:pPr>
        <w:spacing w:after="0"/>
        <w:rPr>
          <w:rFonts w:eastAsia="Times New Roman" w:cstheme="minorHAnsi"/>
          <w:lang w:eastAsia="en-GB"/>
        </w:rPr>
      </w:pPr>
      <w:r w:rsidRPr="00C83909">
        <w:rPr>
          <w:rFonts w:eastAsia="Times New Roman" w:cstheme="minorHAnsi"/>
          <w:lang w:eastAsia="en-GB"/>
        </w:rPr>
        <w:t xml:space="preserve">The following are not considered to be </w:t>
      </w:r>
      <w:proofErr w:type="gramStart"/>
      <w:r w:rsidRPr="00C83909">
        <w:rPr>
          <w:rFonts w:eastAsia="Times New Roman" w:cstheme="minorHAnsi"/>
          <w:lang w:eastAsia="en-GB"/>
        </w:rPr>
        <w:t>SEN</w:t>
      </w:r>
      <w:proofErr w:type="gramEnd"/>
      <w:r w:rsidRPr="00C83909">
        <w:rPr>
          <w:rFonts w:eastAsia="Times New Roman" w:cstheme="minorHAnsi"/>
          <w:lang w:eastAsia="en-GB"/>
        </w:rPr>
        <w:t xml:space="preserve"> but they may impact on progress and </w:t>
      </w:r>
      <w:proofErr w:type="gramStart"/>
      <w:r w:rsidRPr="00C83909">
        <w:rPr>
          <w:rFonts w:eastAsia="Times New Roman" w:cstheme="minorHAnsi"/>
          <w:lang w:eastAsia="en-GB"/>
        </w:rPr>
        <w:t>attainment;</w:t>
      </w:r>
      <w:proofErr w:type="gramEnd"/>
    </w:p>
    <w:p w14:paraId="727B0717" w14:textId="77777777" w:rsidR="000A0E07" w:rsidRPr="00C83909" w:rsidRDefault="000A0E07" w:rsidP="00F16EF6">
      <w:pPr>
        <w:spacing w:after="0"/>
        <w:rPr>
          <w:rFonts w:eastAsia="Times New Roman" w:cstheme="minorHAnsi"/>
          <w:lang w:eastAsia="en-GB"/>
        </w:rPr>
      </w:pPr>
    </w:p>
    <w:p w14:paraId="74CBE20C" w14:textId="77777777" w:rsidR="000A0E07" w:rsidRPr="00C83909" w:rsidRDefault="000A0E07" w:rsidP="00F16EF6">
      <w:pPr>
        <w:numPr>
          <w:ilvl w:val="0"/>
          <w:numId w:val="13"/>
        </w:numPr>
        <w:spacing w:after="0"/>
        <w:rPr>
          <w:rFonts w:eastAsia="Times New Roman" w:cstheme="minorHAnsi"/>
          <w:lang w:eastAsia="en-GB"/>
        </w:rPr>
      </w:pPr>
      <w:r w:rsidRPr="00C83909">
        <w:rPr>
          <w:rFonts w:eastAsia="Times New Roman" w:cstheme="minorHAnsi"/>
          <w:lang w:eastAsia="en-GB"/>
        </w:rPr>
        <w:t>Disability (if reasonable adjustments can be made Code of Practice 0-25)</w:t>
      </w:r>
    </w:p>
    <w:p w14:paraId="4CABDC39" w14:textId="77777777" w:rsidR="000A0E07" w:rsidRPr="00C83909" w:rsidRDefault="000A0E07" w:rsidP="00F16EF6">
      <w:pPr>
        <w:numPr>
          <w:ilvl w:val="0"/>
          <w:numId w:val="13"/>
        </w:numPr>
        <w:spacing w:after="0"/>
        <w:rPr>
          <w:rFonts w:eastAsia="Times New Roman" w:cstheme="minorHAnsi"/>
          <w:lang w:eastAsia="en-GB"/>
        </w:rPr>
      </w:pPr>
      <w:r w:rsidRPr="00C83909">
        <w:rPr>
          <w:rFonts w:eastAsia="Times New Roman" w:cstheme="minorHAnsi"/>
          <w:lang w:eastAsia="en-GB"/>
        </w:rPr>
        <w:t>Attendance and punctuality</w:t>
      </w:r>
    </w:p>
    <w:p w14:paraId="782C45E7" w14:textId="77777777" w:rsidR="000A0E07" w:rsidRPr="00C83909" w:rsidRDefault="000A0E07" w:rsidP="00F16EF6">
      <w:pPr>
        <w:numPr>
          <w:ilvl w:val="0"/>
          <w:numId w:val="13"/>
        </w:numPr>
        <w:spacing w:after="0"/>
        <w:rPr>
          <w:rFonts w:eastAsia="Times New Roman" w:cstheme="minorHAnsi"/>
          <w:lang w:eastAsia="en-GB"/>
        </w:rPr>
      </w:pPr>
      <w:r w:rsidRPr="00C83909">
        <w:rPr>
          <w:rFonts w:eastAsia="Times New Roman" w:cstheme="minorHAnsi"/>
          <w:lang w:eastAsia="en-GB"/>
        </w:rPr>
        <w:t>Health and Welfare</w:t>
      </w:r>
    </w:p>
    <w:p w14:paraId="5582AEE5" w14:textId="77777777" w:rsidR="000A0E07" w:rsidRPr="00C83909" w:rsidRDefault="000A0E07" w:rsidP="00F16EF6">
      <w:pPr>
        <w:numPr>
          <w:ilvl w:val="0"/>
          <w:numId w:val="13"/>
        </w:numPr>
        <w:spacing w:after="0"/>
        <w:rPr>
          <w:rFonts w:eastAsia="Times New Roman" w:cstheme="minorHAnsi"/>
          <w:lang w:eastAsia="en-GB"/>
        </w:rPr>
      </w:pPr>
      <w:r w:rsidRPr="00C83909">
        <w:rPr>
          <w:rFonts w:eastAsia="Times New Roman" w:cstheme="minorHAnsi"/>
          <w:lang w:eastAsia="en-GB"/>
        </w:rPr>
        <w:t>EAL</w:t>
      </w:r>
    </w:p>
    <w:p w14:paraId="117C6A53" w14:textId="77777777" w:rsidR="000A0E07" w:rsidRPr="00C83909" w:rsidRDefault="000A0E07" w:rsidP="00F16EF6">
      <w:pPr>
        <w:numPr>
          <w:ilvl w:val="0"/>
          <w:numId w:val="13"/>
        </w:numPr>
        <w:spacing w:after="0"/>
        <w:rPr>
          <w:rFonts w:eastAsia="Times New Roman" w:cstheme="minorHAnsi"/>
          <w:lang w:eastAsia="en-GB"/>
        </w:rPr>
      </w:pPr>
      <w:r w:rsidRPr="00C83909">
        <w:rPr>
          <w:rFonts w:eastAsia="Times New Roman" w:cstheme="minorHAnsi"/>
          <w:lang w:eastAsia="en-GB"/>
        </w:rPr>
        <w:t>Being in receipt of Pupil Premium Grant</w:t>
      </w:r>
    </w:p>
    <w:p w14:paraId="6D07B18A" w14:textId="77777777" w:rsidR="000A0E07" w:rsidRPr="00C83909" w:rsidRDefault="000A0E07" w:rsidP="00F16EF6">
      <w:pPr>
        <w:numPr>
          <w:ilvl w:val="0"/>
          <w:numId w:val="13"/>
        </w:numPr>
        <w:spacing w:after="0"/>
        <w:rPr>
          <w:rFonts w:eastAsia="Times New Roman" w:cstheme="minorHAnsi"/>
          <w:lang w:eastAsia="en-GB"/>
        </w:rPr>
      </w:pPr>
      <w:r w:rsidRPr="00C83909">
        <w:rPr>
          <w:rFonts w:eastAsia="Times New Roman" w:cstheme="minorHAnsi"/>
          <w:lang w:eastAsia="en-GB"/>
        </w:rPr>
        <w:t>Being a Looked After Child</w:t>
      </w:r>
    </w:p>
    <w:p w14:paraId="5B32EE99" w14:textId="77777777" w:rsidR="000A0E07" w:rsidRPr="00C83909" w:rsidRDefault="000A0E07" w:rsidP="00F16EF6">
      <w:pPr>
        <w:numPr>
          <w:ilvl w:val="0"/>
          <w:numId w:val="13"/>
        </w:numPr>
        <w:spacing w:after="0"/>
        <w:rPr>
          <w:rFonts w:eastAsia="Times New Roman" w:cstheme="minorHAnsi"/>
          <w:lang w:eastAsia="en-GB"/>
        </w:rPr>
      </w:pPr>
      <w:r w:rsidRPr="00C83909">
        <w:rPr>
          <w:rFonts w:eastAsia="Times New Roman" w:cstheme="minorHAnsi"/>
          <w:lang w:eastAsia="en-GB"/>
        </w:rPr>
        <w:t>Being a child of a Serviceman/woman</w:t>
      </w:r>
    </w:p>
    <w:p w14:paraId="4BF839F9" w14:textId="77777777" w:rsidR="000A0E07" w:rsidRPr="00C83909" w:rsidRDefault="000A0E07" w:rsidP="00F16EF6">
      <w:pPr>
        <w:spacing w:after="0"/>
        <w:rPr>
          <w:rFonts w:eastAsia="Times New Roman" w:cstheme="minorHAnsi"/>
          <w:lang w:eastAsia="en-GB"/>
        </w:rPr>
      </w:pPr>
    </w:p>
    <w:p w14:paraId="0CD4EFDC" w14:textId="77777777" w:rsidR="000A0E07" w:rsidRDefault="000A0E07" w:rsidP="00F16EF6">
      <w:pPr>
        <w:spacing w:after="0"/>
        <w:rPr>
          <w:rFonts w:eastAsia="Times New Roman" w:cstheme="minorHAnsi"/>
          <w:lang w:eastAsia="en-GB"/>
        </w:rPr>
      </w:pPr>
      <w:r w:rsidRPr="00C83909">
        <w:rPr>
          <w:rFonts w:eastAsia="Times New Roman" w:cstheme="minorHAnsi"/>
          <w:lang w:eastAsia="en-GB"/>
        </w:rPr>
        <w:t>Behaviour difficulties do not necessarily mean that a child or young person has a SEN and should not automatically lead to a pupil being registered as having SEN.</w:t>
      </w:r>
    </w:p>
    <w:p w14:paraId="60027BB3" w14:textId="77777777" w:rsidR="00B639D7" w:rsidRPr="00C83909" w:rsidRDefault="00B639D7" w:rsidP="00F16EF6">
      <w:pPr>
        <w:spacing w:after="0"/>
        <w:rPr>
          <w:rFonts w:eastAsia="Times New Roman" w:cstheme="minorHAnsi"/>
          <w:lang w:eastAsia="en-GB"/>
        </w:rPr>
      </w:pPr>
    </w:p>
    <w:p w14:paraId="5A506562" w14:textId="77777777" w:rsidR="000A0E07" w:rsidRPr="00C83909" w:rsidRDefault="000A0E07" w:rsidP="00F16EF6">
      <w:pPr>
        <w:spacing w:after="0"/>
        <w:rPr>
          <w:rFonts w:eastAsia="Times New Roman" w:cstheme="minorHAnsi"/>
          <w:lang w:eastAsia="en-GB"/>
        </w:rPr>
      </w:pPr>
    </w:p>
    <w:p w14:paraId="594E34E5" w14:textId="77777777" w:rsidR="000A0E07" w:rsidRPr="00C83909" w:rsidRDefault="000A0E07" w:rsidP="00F16EF6">
      <w:pPr>
        <w:spacing w:after="0"/>
        <w:rPr>
          <w:rFonts w:eastAsia="Times New Roman" w:cstheme="minorHAnsi"/>
          <w:b/>
          <w:color w:val="000000"/>
          <w:u w:val="single"/>
          <w:lang w:eastAsia="en-GB"/>
        </w:rPr>
      </w:pPr>
      <w:r w:rsidRPr="00C83909">
        <w:rPr>
          <w:rFonts w:eastAsia="Times New Roman" w:cstheme="minorHAnsi"/>
          <w:b/>
          <w:color w:val="000000"/>
          <w:u w:val="single"/>
          <w:lang w:eastAsia="en-GB"/>
        </w:rPr>
        <w:t>A Graduated Approach to SEN Support</w:t>
      </w:r>
    </w:p>
    <w:p w14:paraId="28501C4B" w14:textId="77777777" w:rsidR="003B4188" w:rsidRPr="00C83909" w:rsidRDefault="003B4188" w:rsidP="00F16EF6">
      <w:pPr>
        <w:spacing w:after="0"/>
        <w:rPr>
          <w:rFonts w:eastAsia="Times New Roman" w:cstheme="minorHAnsi"/>
          <w:lang w:eastAsia="en-GB"/>
        </w:rPr>
      </w:pPr>
    </w:p>
    <w:p w14:paraId="245A40B0" w14:textId="7E405F19" w:rsidR="001D56E6" w:rsidRDefault="000A0E07" w:rsidP="004E4A08">
      <w:pPr>
        <w:spacing w:after="0"/>
        <w:jc w:val="both"/>
        <w:rPr>
          <w:rFonts w:eastAsia="Times New Roman" w:cstheme="minorHAnsi"/>
          <w:lang w:eastAsia="en-GB"/>
        </w:rPr>
      </w:pPr>
      <w:r w:rsidRPr="00C83909">
        <w:rPr>
          <w:rFonts w:eastAsia="Times New Roman" w:cstheme="minorHAnsi"/>
          <w:lang w:eastAsia="en-GB"/>
        </w:rPr>
        <w:t xml:space="preserve">Our school is committed to early identification of special educational needs and adopts a graduated response to meeting these in line with the Code of Practice. All children are treated as individuals and the class teacher, alongside other support staff, plan an appropriately differentiated curriculum for our children with additional needs to ensure </w:t>
      </w:r>
      <w:r w:rsidR="007A5CDC">
        <w:rPr>
          <w:rFonts w:eastAsia="Times New Roman" w:cstheme="minorHAnsi"/>
          <w:lang w:eastAsia="en-GB"/>
        </w:rPr>
        <w:t>high-quality</w:t>
      </w:r>
      <w:r w:rsidRPr="00C83909">
        <w:rPr>
          <w:rFonts w:eastAsia="Times New Roman" w:cstheme="minorHAnsi"/>
          <w:lang w:eastAsia="en-GB"/>
        </w:rPr>
        <w:t xml:space="preserve"> teaching and learning with effective knowledge of the subject, support and resources. </w:t>
      </w:r>
    </w:p>
    <w:p w14:paraId="357078CE" w14:textId="77777777" w:rsidR="001D56E6" w:rsidRDefault="001D56E6" w:rsidP="004E4A08">
      <w:pPr>
        <w:spacing w:after="0"/>
        <w:jc w:val="both"/>
        <w:rPr>
          <w:rFonts w:eastAsia="Times New Roman" w:cstheme="minorHAnsi"/>
          <w:lang w:eastAsia="en-GB"/>
        </w:rPr>
      </w:pPr>
    </w:p>
    <w:p w14:paraId="36D73AA6" w14:textId="77777777" w:rsidR="004E4A08" w:rsidRDefault="000A0E07" w:rsidP="004E4A08">
      <w:pPr>
        <w:spacing w:after="0"/>
        <w:jc w:val="both"/>
        <w:rPr>
          <w:rFonts w:eastAsia="Times New Roman" w:cstheme="minorHAnsi"/>
          <w:lang w:eastAsia="en-GB"/>
        </w:rPr>
      </w:pPr>
      <w:r w:rsidRPr="00C83909">
        <w:rPr>
          <w:rFonts w:eastAsia="Times New Roman" w:cstheme="minorHAnsi"/>
          <w:lang w:eastAsia="en-GB"/>
        </w:rPr>
        <w:t xml:space="preserve">The quality of teaching for all pupils is regularly and carefully reviewed. Teachers understanding of strategies to identify and support vulnerable pupils and their knowledge of the SEND they most frequently encounter are also reviewed </w:t>
      </w:r>
      <w:r w:rsidR="004E4A08" w:rsidRPr="00C83909">
        <w:rPr>
          <w:rFonts w:eastAsia="Times New Roman" w:cstheme="minorHAnsi"/>
          <w:lang w:eastAsia="en-GB"/>
        </w:rPr>
        <w:t>regularly,</w:t>
      </w:r>
      <w:r w:rsidRPr="00C83909">
        <w:rPr>
          <w:rFonts w:eastAsia="Times New Roman" w:cstheme="minorHAnsi"/>
          <w:lang w:eastAsia="en-GB"/>
        </w:rPr>
        <w:t xml:space="preserve"> and relevant training is identified and undertaken. This is also the case with support staff.  A range of evidence is collected through our school assessment and monitoring arrangements: if this suggests the learner is not making the expected progress, the class teacher will c</w:t>
      </w:r>
      <w:r w:rsidR="00C20AB8" w:rsidRPr="00C83909">
        <w:rPr>
          <w:rFonts w:eastAsia="Times New Roman" w:cstheme="minorHAnsi"/>
          <w:lang w:eastAsia="en-GB"/>
        </w:rPr>
        <w:t>onsult with the SEN</w:t>
      </w:r>
      <w:r w:rsidRPr="00C83909">
        <w:rPr>
          <w:rFonts w:eastAsia="Times New Roman" w:cstheme="minorHAnsi"/>
          <w:lang w:eastAsia="en-GB"/>
        </w:rPr>
        <w:t xml:space="preserve">Co to decide whether additional and/or different provision is necessary. </w:t>
      </w:r>
    </w:p>
    <w:p w14:paraId="79F1B48A" w14:textId="77777777" w:rsidR="004E4A08" w:rsidRDefault="004E4A08" w:rsidP="004E4A08">
      <w:pPr>
        <w:spacing w:after="0"/>
        <w:jc w:val="both"/>
        <w:rPr>
          <w:rFonts w:eastAsia="Times New Roman" w:cstheme="minorHAnsi"/>
          <w:lang w:eastAsia="en-GB"/>
        </w:rPr>
      </w:pPr>
    </w:p>
    <w:p w14:paraId="48A801DA" w14:textId="7455C581" w:rsidR="000A0E07" w:rsidRPr="00C83909" w:rsidRDefault="000A0E07" w:rsidP="004E4A08">
      <w:pPr>
        <w:spacing w:after="0"/>
        <w:jc w:val="both"/>
        <w:rPr>
          <w:rFonts w:eastAsia="Times New Roman" w:cstheme="minorHAnsi"/>
          <w:lang w:eastAsia="en-GB"/>
        </w:rPr>
      </w:pPr>
      <w:r w:rsidRPr="00C83909">
        <w:rPr>
          <w:rFonts w:eastAsia="Times New Roman" w:cstheme="minorHAnsi"/>
          <w:lang w:eastAsia="en-GB"/>
        </w:rPr>
        <w:t>There is no need for children to be registered or identified as having special educational needs unless the school is taking additional or different action. However, the school does keep a record of children who are involved in a variety of intervention programmes within school to enhance or boost confidence and competence which do not constitute individual</w:t>
      </w:r>
      <w:r w:rsidR="007A5CDC">
        <w:rPr>
          <w:rFonts w:eastAsia="Times New Roman" w:cstheme="minorHAnsi"/>
          <w:lang w:eastAsia="en-GB"/>
        </w:rPr>
        <w:t xml:space="preserve"> </w:t>
      </w:r>
      <w:proofErr w:type="gramStart"/>
      <w:r w:rsidR="007A5CDC">
        <w:rPr>
          <w:rFonts w:eastAsia="Times New Roman" w:cstheme="minorHAnsi"/>
          <w:lang w:eastAsia="en-GB"/>
        </w:rPr>
        <w:t>one page</w:t>
      </w:r>
      <w:proofErr w:type="gramEnd"/>
      <w:r w:rsidR="007A5CDC">
        <w:rPr>
          <w:rFonts w:eastAsia="Times New Roman" w:cstheme="minorHAnsi"/>
          <w:lang w:eastAsia="en-GB"/>
        </w:rPr>
        <w:t xml:space="preserve"> profile</w:t>
      </w:r>
      <w:r w:rsidRPr="00C83909">
        <w:rPr>
          <w:rFonts w:eastAsia="Times New Roman" w:cstheme="minorHAnsi"/>
          <w:lang w:eastAsia="en-GB"/>
        </w:rPr>
        <w:t>s</w:t>
      </w:r>
      <w:r w:rsidR="00AC64CE">
        <w:rPr>
          <w:rFonts w:eastAsia="Times New Roman" w:cstheme="minorHAnsi"/>
          <w:lang w:eastAsia="en-GB"/>
        </w:rPr>
        <w:t xml:space="preserve"> </w:t>
      </w:r>
      <w:r w:rsidRPr="00C83909">
        <w:rPr>
          <w:rFonts w:eastAsia="Times New Roman" w:cstheme="minorHAnsi"/>
          <w:lang w:eastAsia="en-GB"/>
        </w:rPr>
        <w:t xml:space="preserve">under the Code of Practice. Parents are kept fully informed and are involved in these programmes as appropriate. Pupils who have </w:t>
      </w:r>
      <w:r w:rsidR="004E4A08" w:rsidRPr="00C83909">
        <w:rPr>
          <w:rFonts w:eastAsia="Times New Roman" w:cstheme="minorHAnsi"/>
          <w:lang w:eastAsia="en-GB"/>
        </w:rPr>
        <w:t>disabilities,</w:t>
      </w:r>
      <w:r w:rsidRPr="00C83909">
        <w:rPr>
          <w:rFonts w:eastAsia="Times New Roman" w:cstheme="minorHAnsi"/>
          <w:lang w:eastAsia="en-GB"/>
        </w:rPr>
        <w:t xml:space="preserve"> but no special educational needs</w:t>
      </w:r>
      <w:r w:rsidR="007A5CDC">
        <w:rPr>
          <w:rFonts w:eastAsia="Times New Roman" w:cstheme="minorHAnsi"/>
          <w:lang w:eastAsia="en-GB"/>
        </w:rPr>
        <w:t>,</w:t>
      </w:r>
      <w:r w:rsidRPr="00C83909">
        <w:rPr>
          <w:rFonts w:eastAsia="Times New Roman" w:cstheme="minorHAnsi"/>
          <w:lang w:eastAsia="en-GB"/>
        </w:rPr>
        <w:t xml:space="preserve"> will be recorded on the school’s medical register. </w:t>
      </w:r>
    </w:p>
    <w:p w14:paraId="705BDB70" w14:textId="77777777" w:rsidR="000A0E07" w:rsidRPr="00C83909" w:rsidRDefault="000A0E07" w:rsidP="00F16EF6">
      <w:pPr>
        <w:spacing w:after="0"/>
        <w:ind w:left="720"/>
        <w:rPr>
          <w:rFonts w:eastAsia="Times New Roman" w:cstheme="minorHAnsi"/>
          <w:b/>
          <w:lang w:eastAsia="en-GB"/>
        </w:rPr>
      </w:pPr>
    </w:p>
    <w:p w14:paraId="0EFE5053" w14:textId="77777777" w:rsidR="000A0E07" w:rsidRPr="00C83909" w:rsidRDefault="000A0E07" w:rsidP="00F16EF6">
      <w:pPr>
        <w:spacing w:after="0"/>
        <w:ind w:left="720"/>
        <w:rPr>
          <w:rFonts w:eastAsia="Times New Roman" w:cstheme="minorHAnsi"/>
          <w:b/>
          <w:lang w:eastAsia="en-GB"/>
        </w:rPr>
      </w:pPr>
      <w:r w:rsidRPr="00C83909">
        <w:rPr>
          <w:rFonts w:eastAsia="Times New Roman" w:cstheme="minorHAnsi"/>
          <w:b/>
          <w:lang w:eastAsia="en-GB"/>
        </w:rPr>
        <w:t>Quality First Teaching</w:t>
      </w:r>
    </w:p>
    <w:p w14:paraId="4D5C44B6" w14:textId="77777777" w:rsidR="000A0E07" w:rsidRPr="00C83909" w:rsidRDefault="000A0E07" w:rsidP="00F16EF6">
      <w:pPr>
        <w:numPr>
          <w:ilvl w:val="0"/>
          <w:numId w:val="14"/>
        </w:numPr>
        <w:spacing w:after="0"/>
        <w:rPr>
          <w:rFonts w:eastAsia="Times New Roman" w:cstheme="minorHAnsi"/>
          <w:lang w:eastAsia="en-GB"/>
        </w:rPr>
      </w:pPr>
      <w:r w:rsidRPr="00C83909">
        <w:rPr>
          <w:rFonts w:eastAsia="Times New Roman" w:cstheme="minorHAnsi"/>
          <w:lang w:eastAsia="en-GB"/>
        </w:rPr>
        <w:t>Any pupils falling significantly outside the range of expected academic achievement will be monitored</w:t>
      </w:r>
    </w:p>
    <w:p w14:paraId="67C4DBAC" w14:textId="77777777" w:rsidR="000A0E07" w:rsidRPr="00C83909" w:rsidRDefault="000A0E07" w:rsidP="00F16EF6">
      <w:pPr>
        <w:numPr>
          <w:ilvl w:val="0"/>
          <w:numId w:val="14"/>
        </w:numPr>
        <w:spacing w:after="0"/>
        <w:rPr>
          <w:rFonts w:eastAsia="Times New Roman" w:cstheme="minorHAnsi"/>
          <w:lang w:eastAsia="en-GB"/>
        </w:rPr>
      </w:pPr>
      <w:r w:rsidRPr="00C83909">
        <w:rPr>
          <w:rFonts w:eastAsia="Times New Roman" w:cstheme="minorHAnsi"/>
          <w:lang w:eastAsia="en-GB"/>
        </w:rPr>
        <w:t xml:space="preserve">Once identified they will be closely monitored </w:t>
      </w:r>
      <w:proofErr w:type="gramStart"/>
      <w:r w:rsidRPr="00C83909">
        <w:rPr>
          <w:rFonts w:eastAsia="Times New Roman" w:cstheme="minorHAnsi"/>
          <w:lang w:eastAsia="en-GB"/>
        </w:rPr>
        <w:t>in order to</w:t>
      </w:r>
      <w:proofErr w:type="gramEnd"/>
      <w:r w:rsidRPr="00C83909">
        <w:rPr>
          <w:rFonts w:eastAsia="Times New Roman" w:cstheme="minorHAnsi"/>
          <w:lang w:eastAsia="en-GB"/>
        </w:rPr>
        <w:t xml:space="preserve"> gauge their level of learning and possible difficulties</w:t>
      </w:r>
    </w:p>
    <w:p w14:paraId="062C425C" w14:textId="77777777" w:rsidR="007B0A40" w:rsidRPr="00C83909" w:rsidRDefault="007B0A40" w:rsidP="00F16EF6">
      <w:pPr>
        <w:numPr>
          <w:ilvl w:val="0"/>
          <w:numId w:val="14"/>
        </w:numPr>
        <w:spacing w:after="0"/>
        <w:rPr>
          <w:rFonts w:eastAsia="Times New Roman" w:cstheme="minorHAnsi"/>
          <w:lang w:eastAsia="en-GB"/>
        </w:rPr>
      </w:pPr>
      <w:r w:rsidRPr="00C83909">
        <w:rPr>
          <w:rFonts w:eastAsia="Times New Roman" w:cstheme="minorHAnsi"/>
          <w:lang w:eastAsia="en-GB"/>
        </w:rPr>
        <w:t>The child will be closely assessed to understand their area of need, strengths and weaknesses. The teacher and SENCo</w:t>
      </w:r>
      <w:r w:rsidR="00AC64CE">
        <w:rPr>
          <w:rFonts w:eastAsia="Times New Roman" w:cstheme="minorHAnsi"/>
          <w:lang w:eastAsia="en-GB"/>
        </w:rPr>
        <w:t xml:space="preserve"> (special educational needs co-ordinator)</w:t>
      </w:r>
      <w:r w:rsidRPr="00C83909">
        <w:rPr>
          <w:rFonts w:eastAsia="Times New Roman" w:cstheme="minorHAnsi"/>
          <w:lang w:eastAsia="en-GB"/>
        </w:rPr>
        <w:t xml:space="preserve"> will use specialised assessment tools if necessary. </w:t>
      </w:r>
    </w:p>
    <w:p w14:paraId="6AFA73F9" w14:textId="77777777" w:rsidR="000A0E07" w:rsidRPr="00C83909" w:rsidRDefault="000A0E07" w:rsidP="00F16EF6">
      <w:pPr>
        <w:numPr>
          <w:ilvl w:val="0"/>
          <w:numId w:val="14"/>
        </w:numPr>
        <w:spacing w:after="0"/>
        <w:rPr>
          <w:rFonts w:eastAsia="Times New Roman" w:cstheme="minorHAnsi"/>
          <w:lang w:eastAsia="en-GB"/>
        </w:rPr>
      </w:pPr>
      <w:r w:rsidRPr="00C83909">
        <w:rPr>
          <w:rFonts w:eastAsia="Times New Roman" w:cstheme="minorHAnsi"/>
          <w:lang w:eastAsia="en-GB"/>
        </w:rPr>
        <w:t>The child’ class teacher will take steps to provide differentiated learning and opportunities that will support their academic progress. Our school Provision Map will be used</w:t>
      </w:r>
      <w:r w:rsidR="00D45F27" w:rsidRPr="00C83909">
        <w:rPr>
          <w:rFonts w:eastAsia="Times New Roman" w:cstheme="minorHAnsi"/>
          <w:lang w:eastAsia="en-GB"/>
        </w:rPr>
        <w:t>.</w:t>
      </w:r>
    </w:p>
    <w:p w14:paraId="25400C46" w14:textId="77777777" w:rsidR="000A0E07" w:rsidRPr="00C83909" w:rsidRDefault="000A0E07" w:rsidP="00F16EF6">
      <w:pPr>
        <w:numPr>
          <w:ilvl w:val="0"/>
          <w:numId w:val="14"/>
        </w:numPr>
        <w:spacing w:after="0"/>
        <w:rPr>
          <w:rFonts w:eastAsia="Times New Roman" w:cstheme="minorHAnsi"/>
          <w:lang w:eastAsia="en-GB"/>
        </w:rPr>
      </w:pPr>
      <w:r w:rsidRPr="00C83909">
        <w:rPr>
          <w:rFonts w:eastAsia="Times New Roman" w:cstheme="minorHAnsi"/>
          <w:lang w:eastAsia="en-GB"/>
        </w:rPr>
        <w:t>Staff will consult the SENCo as needed for support and advice. An observation may be appropriate</w:t>
      </w:r>
    </w:p>
    <w:p w14:paraId="252393CD" w14:textId="77777777" w:rsidR="000A0E07" w:rsidRPr="00C83909" w:rsidRDefault="000A0E07" w:rsidP="00F16EF6">
      <w:pPr>
        <w:numPr>
          <w:ilvl w:val="0"/>
          <w:numId w:val="14"/>
        </w:numPr>
        <w:spacing w:after="0"/>
        <w:rPr>
          <w:rFonts w:eastAsia="Times New Roman" w:cstheme="minorHAnsi"/>
          <w:lang w:eastAsia="en-GB"/>
        </w:rPr>
      </w:pPr>
      <w:r w:rsidRPr="00C83909">
        <w:rPr>
          <w:rFonts w:eastAsia="Times New Roman" w:cstheme="minorHAnsi"/>
          <w:lang w:eastAsia="en-GB"/>
        </w:rPr>
        <w:t>W</w:t>
      </w:r>
      <w:r w:rsidR="00D45F27" w:rsidRPr="00C83909">
        <w:rPr>
          <w:rFonts w:eastAsia="Times New Roman" w:cstheme="minorHAnsi"/>
          <w:lang w:eastAsia="en-GB"/>
        </w:rPr>
        <w:t xml:space="preserve">hen moving to a new year group, </w:t>
      </w:r>
      <w:r w:rsidR="00AC64CE">
        <w:rPr>
          <w:rFonts w:eastAsia="Times New Roman" w:cstheme="minorHAnsi"/>
          <w:lang w:eastAsia="en-GB"/>
        </w:rPr>
        <w:t>i</w:t>
      </w:r>
      <w:r w:rsidRPr="00C83909">
        <w:rPr>
          <w:rFonts w:eastAsia="Times New Roman" w:cstheme="minorHAnsi"/>
          <w:lang w:eastAsia="en-GB"/>
        </w:rPr>
        <w:t>nformation/paperwork/provision is shared with the new class teacher and teaching assistant</w:t>
      </w:r>
      <w:r w:rsidR="00D45F27" w:rsidRPr="00C83909">
        <w:rPr>
          <w:rFonts w:eastAsia="Times New Roman" w:cstheme="minorHAnsi"/>
          <w:lang w:eastAsia="en-GB"/>
        </w:rPr>
        <w:t>.</w:t>
      </w:r>
    </w:p>
    <w:p w14:paraId="60E9E60E" w14:textId="77777777" w:rsidR="000A0E07" w:rsidRPr="00C83909" w:rsidRDefault="000A0E07" w:rsidP="00F16EF6">
      <w:pPr>
        <w:numPr>
          <w:ilvl w:val="0"/>
          <w:numId w:val="14"/>
        </w:numPr>
        <w:spacing w:after="0"/>
        <w:rPr>
          <w:rFonts w:eastAsia="Times New Roman" w:cstheme="minorHAnsi"/>
          <w:lang w:eastAsia="en-GB"/>
        </w:rPr>
      </w:pPr>
      <w:r w:rsidRPr="00C83909">
        <w:rPr>
          <w:rFonts w:eastAsia="Times New Roman" w:cstheme="minorHAnsi"/>
          <w:lang w:eastAsia="en-GB"/>
        </w:rPr>
        <w:t>Parents will be kept fully informed and encouraged to share relevant information</w:t>
      </w:r>
    </w:p>
    <w:p w14:paraId="082B84FA" w14:textId="77777777" w:rsidR="000A0E07" w:rsidRDefault="000A0E07" w:rsidP="00F16EF6">
      <w:pPr>
        <w:spacing w:after="0"/>
        <w:ind w:left="1440"/>
        <w:rPr>
          <w:rFonts w:eastAsia="Times New Roman" w:cstheme="minorHAnsi"/>
          <w:lang w:eastAsia="en-GB"/>
        </w:rPr>
      </w:pPr>
    </w:p>
    <w:p w14:paraId="08990ECA" w14:textId="77777777" w:rsidR="004E4A08" w:rsidRDefault="004E4A08" w:rsidP="00F16EF6">
      <w:pPr>
        <w:spacing w:after="0"/>
        <w:ind w:left="1440"/>
        <w:rPr>
          <w:rFonts w:eastAsia="Times New Roman" w:cstheme="minorHAnsi"/>
          <w:lang w:eastAsia="en-GB"/>
        </w:rPr>
      </w:pPr>
    </w:p>
    <w:p w14:paraId="72D9160D" w14:textId="77777777" w:rsidR="004E4A08" w:rsidRDefault="004E4A08" w:rsidP="00F16EF6">
      <w:pPr>
        <w:spacing w:after="0"/>
        <w:ind w:left="1440"/>
        <w:rPr>
          <w:rFonts w:eastAsia="Times New Roman" w:cstheme="minorHAnsi"/>
          <w:lang w:eastAsia="en-GB"/>
        </w:rPr>
      </w:pPr>
    </w:p>
    <w:p w14:paraId="0D2FD32F" w14:textId="77777777" w:rsidR="004E4A08" w:rsidRDefault="004E4A08" w:rsidP="00F16EF6">
      <w:pPr>
        <w:spacing w:after="0"/>
        <w:ind w:left="1440"/>
        <w:rPr>
          <w:rFonts w:eastAsia="Times New Roman" w:cstheme="minorHAnsi"/>
          <w:lang w:eastAsia="en-GB"/>
        </w:rPr>
      </w:pPr>
    </w:p>
    <w:p w14:paraId="7EC55942" w14:textId="77777777" w:rsidR="004E4A08" w:rsidRDefault="004E4A08" w:rsidP="00F16EF6">
      <w:pPr>
        <w:spacing w:after="0"/>
        <w:ind w:left="1440"/>
        <w:rPr>
          <w:rFonts w:eastAsia="Times New Roman" w:cstheme="minorHAnsi"/>
          <w:lang w:eastAsia="en-GB"/>
        </w:rPr>
      </w:pPr>
    </w:p>
    <w:p w14:paraId="73FE391A" w14:textId="77777777" w:rsidR="004E4A08" w:rsidRPr="00C83909" w:rsidRDefault="004E4A08" w:rsidP="00F16EF6">
      <w:pPr>
        <w:spacing w:after="0"/>
        <w:ind w:left="1440"/>
        <w:rPr>
          <w:rFonts w:eastAsia="Times New Roman" w:cstheme="minorHAnsi"/>
          <w:lang w:eastAsia="en-GB"/>
        </w:rPr>
      </w:pPr>
    </w:p>
    <w:p w14:paraId="39B7BDEB" w14:textId="5E99AB7B" w:rsidR="000A0E07" w:rsidRPr="00B15AB3" w:rsidRDefault="000A0E07" w:rsidP="00B15AB3">
      <w:pPr>
        <w:spacing w:after="0"/>
        <w:rPr>
          <w:rFonts w:eastAsia="Times New Roman" w:cstheme="minorHAnsi"/>
          <w:b/>
          <w:u w:val="single"/>
          <w:lang w:eastAsia="en-GB"/>
        </w:rPr>
      </w:pPr>
      <w:r w:rsidRPr="00C83909">
        <w:rPr>
          <w:rFonts w:eastAsia="Times New Roman" w:cstheme="minorHAnsi"/>
          <w:b/>
          <w:u w:val="single"/>
          <w:lang w:eastAsia="en-GB"/>
        </w:rPr>
        <w:t>SEN Support</w:t>
      </w:r>
      <w:r w:rsidR="00B15AB3">
        <w:rPr>
          <w:rFonts w:eastAsia="Times New Roman" w:cstheme="minorHAnsi"/>
          <w:b/>
          <w:u w:val="single"/>
          <w:lang w:eastAsia="en-GB"/>
        </w:rPr>
        <w:t xml:space="preserve">: </w:t>
      </w:r>
      <w:r w:rsidRPr="00C83909">
        <w:rPr>
          <w:rFonts w:eastAsia="Times New Roman" w:cstheme="minorHAnsi"/>
          <w:lang w:eastAsia="en-GB"/>
        </w:rPr>
        <w:t xml:space="preserve">If a child is deemed to have SEND, it will be discussed with parents and the child added to our SEND register. The aim of this formal identification is to ensure that the child receives effective provision and barriers to learning are removed. The support provided consists of a </w:t>
      </w:r>
      <w:r w:rsidR="004E4A08" w:rsidRPr="00C83909">
        <w:rPr>
          <w:rFonts w:eastAsia="Times New Roman" w:cstheme="minorHAnsi"/>
          <w:lang w:eastAsia="en-GB"/>
        </w:rPr>
        <w:t>four-part</w:t>
      </w:r>
      <w:r w:rsidRPr="00C83909">
        <w:rPr>
          <w:rFonts w:eastAsia="Times New Roman" w:cstheme="minorHAnsi"/>
          <w:lang w:eastAsia="en-GB"/>
        </w:rPr>
        <w:t xml:space="preserve"> process: Assess, Plan, Do, Review.</w:t>
      </w:r>
    </w:p>
    <w:p w14:paraId="58FDAD06" w14:textId="77777777" w:rsidR="000A0E07" w:rsidRPr="00C83909" w:rsidRDefault="000A0E07" w:rsidP="004E4A08">
      <w:pPr>
        <w:spacing w:after="0"/>
        <w:jc w:val="both"/>
        <w:rPr>
          <w:rFonts w:eastAsia="Times New Roman" w:cstheme="minorHAnsi"/>
          <w:lang w:eastAsia="en-GB"/>
        </w:rPr>
      </w:pPr>
      <w:r w:rsidRPr="00C83909">
        <w:rPr>
          <w:rFonts w:eastAsia="Times New Roman" w:cstheme="minorHAnsi"/>
          <w:lang w:eastAsia="en-GB"/>
        </w:rPr>
        <w:t xml:space="preserve">This cycle enables provision to be monitored, impact </w:t>
      </w:r>
      <w:r w:rsidR="004E4A08" w:rsidRPr="00C83909">
        <w:rPr>
          <w:rFonts w:eastAsia="Times New Roman" w:cstheme="minorHAnsi"/>
          <w:lang w:eastAsia="en-GB"/>
        </w:rPr>
        <w:t>assessed,</w:t>
      </w:r>
      <w:r w:rsidRPr="00C83909">
        <w:rPr>
          <w:rFonts w:eastAsia="Times New Roman" w:cstheme="minorHAnsi"/>
          <w:lang w:eastAsia="en-GB"/>
        </w:rPr>
        <w:t xml:space="preserve"> and different interventions put in place as the needs of the child change. </w:t>
      </w:r>
    </w:p>
    <w:p w14:paraId="16E3920E" w14:textId="77777777" w:rsidR="000A0E07" w:rsidRPr="00C83909" w:rsidRDefault="000A0E07" w:rsidP="004E4A08">
      <w:pPr>
        <w:spacing w:after="0"/>
        <w:jc w:val="both"/>
        <w:rPr>
          <w:rFonts w:eastAsia="Times New Roman" w:cstheme="minorHAnsi"/>
          <w:lang w:eastAsia="en-GB"/>
        </w:rPr>
      </w:pPr>
    </w:p>
    <w:p w14:paraId="3366D284" w14:textId="77777777" w:rsidR="000A0E07" w:rsidRPr="00C83909" w:rsidRDefault="000A0E07" w:rsidP="004E4A08">
      <w:pPr>
        <w:spacing w:after="0"/>
        <w:jc w:val="both"/>
        <w:rPr>
          <w:rFonts w:eastAsia="Times New Roman" w:cstheme="minorHAnsi"/>
          <w:lang w:eastAsia="en-GB"/>
        </w:rPr>
      </w:pPr>
      <w:r w:rsidRPr="00C83909">
        <w:rPr>
          <w:rFonts w:eastAsia="Times New Roman" w:cstheme="minorHAnsi"/>
          <w:b/>
          <w:u w:val="single"/>
          <w:lang w:eastAsia="en-GB"/>
        </w:rPr>
        <w:t>ASSESS</w:t>
      </w:r>
      <w:r w:rsidRPr="00C83909">
        <w:rPr>
          <w:rFonts w:eastAsia="Times New Roman" w:cstheme="minorHAnsi"/>
          <w:lang w:eastAsia="en-GB"/>
        </w:rPr>
        <w:t>: Pupil</w:t>
      </w:r>
      <w:r w:rsidR="00195BDE" w:rsidRPr="00C83909">
        <w:rPr>
          <w:rFonts w:eastAsia="Times New Roman" w:cstheme="minorHAnsi"/>
          <w:lang w:eastAsia="en-GB"/>
        </w:rPr>
        <w:t>’</w:t>
      </w:r>
      <w:r w:rsidRPr="00C83909">
        <w:rPr>
          <w:rFonts w:eastAsia="Times New Roman" w:cstheme="minorHAnsi"/>
          <w:lang w:eastAsia="en-GB"/>
        </w:rPr>
        <w:t xml:space="preserve">s needs will be assessed using class </w:t>
      </w:r>
      <w:r w:rsidR="004E4A08" w:rsidRPr="00C83909">
        <w:rPr>
          <w:rFonts w:eastAsia="Times New Roman" w:cstheme="minorHAnsi"/>
          <w:lang w:eastAsia="en-GB"/>
        </w:rPr>
        <w:t>teachers’</w:t>
      </w:r>
      <w:r w:rsidRPr="00C83909">
        <w:rPr>
          <w:rFonts w:eastAsia="Times New Roman" w:cstheme="minorHAnsi"/>
          <w:lang w:eastAsia="en-GB"/>
        </w:rPr>
        <w:t xml:space="preserve"> assessments, knowledge of the child, previous progress and attainment, views of parents/carers, pupils and outside agencies.</w:t>
      </w:r>
    </w:p>
    <w:p w14:paraId="0AA6EAF9" w14:textId="77777777" w:rsidR="000A0E07" w:rsidRPr="00C83909" w:rsidRDefault="000A0E07" w:rsidP="004E4A08">
      <w:pPr>
        <w:spacing w:after="0"/>
        <w:jc w:val="both"/>
        <w:rPr>
          <w:rFonts w:eastAsia="Times New Roman" w:cstheme="minorHAnsi"/>
          <w:lang w:eastAsia="en-GB"/>
        </w:rPr>
      </w:pPr>
    </w:p>
    <w:p w14:paraId="4090FDD7" w14:textId="77777777" w:rsidR="000A0E07" w:rsidRPr="00C83909" w:rsidRDefault="000A0E07" w:rsidP="004E4A08">
      <w:pPr>
        <w:spacing w:after="0"/>
        <w:jc w:val="both"/>
        <w:rPr>
          <w:rFonts w:eastAsia="Times New Roman" w:cstheme="minorHAnsi"/>
          <w:lang w:eastAsia="en-GB"/>
        </w:rPr>
      </w:pPr>
      <w:r w:rsidRPr="00C83909">
        <w:rPr>
          <w:rFonts w:eastAsia="Times New Roman" w:cstheme="minorHAnsi"/>
          <w:b/>
          <w:u w:val="single"/>
          <w:lang w:eastAsia="en-GB"/>
        </w:rPr>
        <w:t>PLAN</w:t>
      </w:r>
      <w:r w:rsidRPr="00C83909">
        <w:rPr>
          <w:rFonts w:eastAsia="Times New Roman" w:cstheme="minorHAnsi"/>
          <w:lang w:eastAsia="en-GB"/>
        </w:rPr>
        <w:t>: Planning will involve co</w:t>
      </w:r>
      <w:r w:rsidR="00195BDE" w:rsidRPr="00C83909">
        <w:rPr>
          <w:rFonts w:eastAsia="Times New Roman" w:cstheme="minorHAnsi"/>
          <w:lang w:eastAsia="en-GB"/>
        </w:rPr>
        <w:t>nsultation between teacher, SEN</w:t>
      </w:r>
      <w:r w:rsidRPr="00C83909">
        <w:rPr>
          <w:rFonts w:eastAsia="Times New Roman" w:cstheme="minorHAnsi"/>
          <w:lang w:eastAsia="en-GB"/>
        </w:rPr>
        <w:t xml:space="preserve">Co, parents/carers, pupils and outside agencies to agree interventions and support required, along with the impact on progress, development and/or behaviour that is expected and a clear date for review.  </w:t>
      </w:r>
    </w:p>
    <w:p w14:paraId="15670177" w14:textId="77777777" w:rsidR="000A0E07" w:rsidRPr="00C83909" w:rsidRDefault="000A0E07" w:rsidP="004E4A08">
      <w:pPr>
        <w:spacing w:after="0"/>
        <w:jc w:val="both"/>
        <w:rPr>
          <w:rFonts w:eastAsia="Times New Roman" w:cstheme="minorHAnsi"/>
          <w:lang w:eastAsia="en-GB"/>
        </w:rPr>
      </w:pPr>
    </w:p>
    <w:p w14:paraId="2BAFFC56" w14:textId="77777777" w:rsidR="000A0E07" w:rsidRPr="00C83909" w:rsidRDefault="000A0E07" w:rsidP="004E4A08">
      <w:pPr>
        <w:spacing w:after="0"/>
        <w:jc w:val="both"/>
        <w:rPr>
          <w:rFonts w:eastAsia="Times New Roman" w:cstheme="minorHAnsi"/>
          <w:lang w:eastAsia="en-GB"/>
        </w:rPr>
      </w:pPr>
      <w:r w:rsidRPr="00C83909">
        <w:rPr>
          <w:rFonts w:eastAsia="Times New Roman" w:cstheme="minorHAnsi"/>
          <w:b/>
          <w:u w:val="single"/>
          <w:lang w:eastAsia="en-GB"/>
        </w:rPr>
        <w:t>DO</w:t>
      </w:r>
      <w:r w:rsidRPr="00C83909">
        <w:rPr>
          <w:rFonts w:eastAsia="Times New Roman" w:cstheme="minorHAnsi"/>
          <w:lang w:eastAsia="en-GB"/>
        </w:rPr>
        <w:t>: The class teacher</w:t>
      </w:r>
      <w:r w:rsidR="004857CF" w:rsidRPr="00C83909">
        <w:rPr>
          <w:rFonts w:eastAsia="Times New Roman" w:cstheme="minorHAnsi"/>
          <w:lang w:eastAsia="en-GB"/>
        </w:rPr>
        <w:t xml:space="preserve"> and </w:t>
      </w:r>
      <w:r w:rsidRPr="00C83909">
        <w:rPr>
          <w:rFonts w:eastAsia="Times New Roman" w:cstheme="minorHAnsi"/>
          <w:lang w:eastAsia="en-GB"/>
        </w:rPr>
        <w:t xml:space="preserve">support staff will work with the child on a </w:t>
      </w:r>
      <w:r w:rsidR="004E4A08" w:rsidRPr="00C83909">
        <w:rPr>
          <w:rFonts w:eastAsia="Times New Roman" w:cstheme="minorHAnsi"/>
          <w:lang w:eastAsia="en-GB"/>
        </w:rPr>
        <w:t>day-to-day</w:t>
      </w:r>
      <w:r w:rsidRPr="00C83909">
        <w:rPr>
          <w:rFonts w:eastAsia="Times New Roman" w:cstheme="minorHAnsi"/>
          <w:lang w:eastAsia="en-GB"/>
        </w:rPr>
        <w:t xml:space="preserve"> basis. 1-1 support and small group work will be </w:t>
      </w:r>
      <w:r w:rsidR="004E4A08" w:rsidRPr="00C83909">
        <w:rPr>
          <w:rFonts w:eastAsia="Times New Roman" w:cstheme="minorHAnsi"/>
          <w:lang w:eastAsia="en-GB"/>
        </w:rPr>
        <w:t>implemented,</w:t>
      </w:r>
      <w:r w:rsidRPr="00C83909">
        <w:rPr>
          <w:rFonts w:eastAsia="Times New Roman" w:cstheme="minorHAnsi"/>
          <w:lang w:eastAsia="en-GB"/>
        </w:rPr>
        <w:t xml:space="preserve"> and targets set. Support and assessment of a pupil’s need will be monitor</w:t>
      </w:r>
      <w:r w:rsidR="004857CF" w:rsidRPr="00C83909">
        <w:rPr>
          <w:rFonts w:eastAsia="Times New Roman" w:cstheme="minorHAnsi"/>
          <w:lang w:eastAsia="en-GB"/>
        </w:rPr>
        <w:t>ed by the class teacher and SEN</w:t>
      </w:r>
      <w:r w:rsidRPr="00C83909">
        <w:rPr>
          <w:rFonts w:eastAsia="Times New Roman" w:cstheme="minorHAnsi"/>
          <w:lang w:eastAsia="en-GB"/>
        </w:rPr>
        <w:t>Co along with teaching support staff. Advice from external agencies will be sought as appropriate.</w:t>
      </w:r>
      <w:r w:rsidR="004857CF" w:rsidRPr="00C83909">
        <w:rPr>
          <w:rFonts w:eastAsia="Times New Roman" w:cstheme="minorHAnsi"/>
          <w:lang w:eastAsia="en-GB"/>
        </w:rPr>
        <w:t xml:space="preserve"> The child will n</w:t>
      </w:r>
      <w:r w:rsidR="00500FB9" w:rsidRPr="00C83909">
        <w:rPr>
          <w:rFonts w:eastAsia="Times New Roman" w:cstheme="minorHAnsi"/>
          <w:lang w:eastAsia="en-GB"/>
        </w:rPr>
        <w:t xml:space="preserve">ot be removed from the class unless it is </w:t>
      </w:r>
      <w:r w:rsidR="004E4A08" w:rsidRPr="00C83909">
        <w:rPr>
          <w:rFonts w:eastAsia="Times New Roman" w:cstheme="minorHAnsi"/>
          <w:lang w:eastAsia="en-GB"/>
        </w:rPr>
        <w:t>vital,</w:t>
      </w:r>
      <w:r w:rsidR="00500FB9" w:rsidRPr="00C83909">
        <w:rPr>
          <w:rFonts w:eastAsia="Times New Roman" w:cstheme="minorHAnsi"/>
          <w:lang w:eastAsia="en-GB"/>
        </w:rPr>
        <w:t xml:space="preserve"> and the class teacher will remain responsible for the </w:t>
      </w:r>
      <w:r w:rsidR="0093641F" w:rsidRPr="00C83909">
        <w:rPr>
          <w:rFonts w:eastAsia="Times New Roman" w:cstheme="minorHAnsi"/>
          <w:lang w:eastAsia="en-GB"/>
        </w:rPr>
        <w:t>progress and monitoring of</w:t>
      </w:r>
      <w:r w:rsidR="0088621D" w:rsidRPr="00C83909">
        <w:rPr>
          <w:rFonts w:eastAsia="Times New Roman" w:cstheme="minorHAnsi"/>
          <w:lang w:eastAsia="en-GB"/>
        </w:rPr>
        <w:t xml:space="preserve"> the child. </w:t>
      </w:r>
    </w:p>
    <w:p w14:paraId="19703B5F" w14:textId="77777777" w:rsidR="000A0E07" w:rsidRPr="00C83909" w:rsidRDefault="000A0E07" w:rsidP="00F16EF6">
      <w:pPr>
        <w:spacing w:after="0"/>
        <w:rPr>
          <w:rFonts w:eastAsia="Times New Roman" w:cstheme="minorHAnsi"/>
          <w:lang w:eastAsia="en-GB"/>
        </w:rPr>
      </w:pPr>
    </w:p>
    <w:p w14:paraId="01A273F9" w14:textId="77777777" w:rsidR="000A0E07" w:rsidRPr="00C83909" w:rsidRDefault="000A0E07" w:rsidP="004E4A08">
      <w:pPr>
        <w:spacing w:after="0"/>
        <w:jc w:val="both"/>
        <w:rPr>
          <w:rFonts w:eastAsia="Times New Roman" w:cstheme="minorHAnsi"/>
          <w:lang w:eastAsia="en-GB"/>
        </w:rPr>
      </w:pPr>
      <w:r w:rsidRPr="00C83909">
        <w:rPr>
          <w:rFonts w:eastAsia="Times New Roman" w:cstheme="minorHAnsi"/>
          <w:b/>
          <w:u w:val="single"/>
          <w:lang w:eastAsia="en-GB"/>
        </w:rPr>
        <w:t>REVIEW</w:t>
      </w:r>
      <w:r w:rsidRPr="00C83909">
        <w:rPr>
          <w:rFonts w:eastAsia="Times New Roman" w:cstheme="minorHAnsi"/>
          <w:lang w:eastAsia="en-GB"/>
        </w:rPr>
        <w:t xml:space="preserve">: A child’s progress will be regularly </w:t>
      </w:r>
      <w:r w:rsidR="004E4A08" w:rsidRPr="00C83909">
        <w:rPr>
          <w:rFonts w:eastAsia="Times New Roman" w:cstheme="minorHAnsi"/>
          <w:lang w:eastAsia="en-GB"/>
        </w:rPr>
        <w:t>reviewed,</w:t>
      </w:r>
      <w:r w:rsidRPr="00C83909">
        <w:rPr>
          <w:rFonts w:eastAsia="Times New Roman" w:cstheme="minorHAnsi"/>
          <w:lang w:eastAsia="en-GB"/>
        </w:rPr>
        <w:t xml:space="preserve"> and the impact of support monitored. The quality of support will also be regularly reviewed and monitored. A child’s views and those of his/her parents/carers will be </w:t>
      </w:r>
      <w:r w:rsidR="004E4A08" w:rsidRPr="00C83909">
        <w:rPr>
          <w:rFonts w:eastAsia="Times New Roman" w:cstheme="minorHAnsi"/>
          <w:lang w:eastAsia="en-GB"/>
        </w:rPr>
        <w:t>considered</w:t>
      </w:r>
      <w:r w:rsidRPr="00C83909">
        <w:rPr>
          <w:rFonts w:eastAsia="Times New Roman" w:cstheme="minorHAnsi"/>
          <w:lang w:eastAsia="en-GB"/>
        </w:rPr>
        <w:t xml:space="preserve">. Support and outcomes will be revised based on the pupil’s progress and development and any necessary amendments made. </w:t>
      </w:r>
    </w:p>
    <w:p w14:paraId="5047BD5F" w14:textId="77777777" w:rsidR="000A0E07" w:rsidRPr="00C83909" w:rsidRDefault="000A0E07" w:rsidP="004E4A08">
      <w:pPr>
        <w:spacing w:after="0"/>
        <w:jc w:val="both"/>
        <w:rPr>
          <w:rFonts w:eastAsia="Times New Roman" w:cstheme="minorHAnsi"/>
          <w:lang w:eastAsia="en-GB"/>
        </w:rPr>
      </w:pPr>
    </w:p>
    <w:p w14:paraId="6B38BBE7" w14:textId="4AB5683F" w:rsidR="000A0E07" w:rsidRPr="00C83909" w:rsidRDefault="000A0E07" w:rsidP="004E4A08">
      <w:pPr>
        <w:spacing w:after="0"/>
        <w:jc w:val="both"/>
        <w:rPr>
          <w:rFonts w:eastAsia="Times New Roman" w:cstheme="minorHAnsi"/>
          <w:lang w:eastAsia="en-GB"/>
        </w:rPr>
      </w:pPr>
      <w:r w:rsidRPr="00C83909">
        <w:rPr>
          <w:rFonts w:eastAsia="Times New Roman" w:cstheme="minorHAnsi"/>
          <w:lang w:eastAsia="en-GB"/>
        </w:rPr>
        <w:t>Provision/action that is additional to or different from that available to all children will b</w:t>
      </w:r>
      <w:r w:rsidR="00853D7F" w:rsidRPr="00C83909">
        <w:rPr>
          <w:rFonts w:eastAsia="Times New Roman" w:cstheme="minorHAnsi"/>
          <w:lang w:eastAsia="en-GB"/>
        </w:rPr>
        <w:t xml:space="preserve">e recorded </w:t>
      </w:r>
      <w:r w:rsidR="007A5CDC">
        <w:rPr>
          <w:rFonts w:eastAsia="Times New Roman" w:cstheme="minorHAnsi"/>
          <w:lang w:eastAsia="en-GB"/>
        </w:rPr>
        <w:t>on the class provision map or the child’s 1 page profile</w:t>
      </w:r>
      <w:r w:rsidR="00853D7F" w:rsidRPr="00C83909">
        <w:rPr>
          <w:rFonts w:eastAsia="Times New Roman" w:cstheme="minorHAnsi"/>
          <w:lang w:eastAsia="en-GB"/>
        </w:rPr>
        <w:t>. This will be written</w:t>
      </w:r>
      <w:r w:rsidR="007A5CDC">
        <w:rPr>
          <w:rFonts w:eastAsia="Times New Roman" w:cstheme="minorHAnsi"/>
          <w:lang w:eastAsia="en-GB"/>
        </w:rPr>
        <w:t xml:space="preserve"> </w:t>
      </w:r>
      <w:r w:rsidRPr="00C83909">
        <w:rPr>
          <w:rFonts w:eastAsia="Times New Roman" w:cstheme="minorHAnsi"/>
          <w:lang w:eastAsia="en-GB"/>
        </w:rPr>
        <w:t>the class t</w:t>
      </w:r>
      <w:r w:rsidR="00853D7F" w:rsidRPr="00C83909">
        <w:rPr>
          <w:rFonts w:eastAsia="Times New Roman" w:cstheme="minorHAnsi"/>
          <w:lang w:eastAsia="en-GB"/>
        </w:rPr>
        <w:t>eacher</w:t>
      </w:r>
      <w:r w:rsidR="007A5CDC">
        <w:rPr>
          <w:rFonts w:eastAsia="Times New Roman" w:cstheme="minorHAnsi"/>
          <w:lang w:eastAsia="en-GB"/>
        </w:rPr>
        <w:t xml:space="preserve"> who knows the child best</w:t>
      </w:r>
      <w:r w:rsidR="00853D7F" w:rsidRPr="00C83909">
        <w:rPr>
          <w:rFonts w:eastAsia="Times New Roman" w:cstheme="minorHAnsi"/>
          <w:lang w:eastAsia="en-GB"/>
        </w:rPr>
        <w:t>, child (as appropriate)</w:t>
      </w:r>
      <w:r w:rsidR="007A5CDC">
        <w:rPr>
          <w:rFonts w:eastAsia="Times New Roman" w:cstheme="minorHAnsi"/>
          <w:lang w:eastAsia="en-GB"/>
        </w:rPr>
        <w:t>,</w:t>
      </w:r>
      <w:r w:rsidR="00853D7F" w:rsidRPr="00C83909">
        <w:rPr>
          <w:rFonts w:eastAsia="Times New Roman" w:cstheme="minorHAnsi"/>
          <w:lang w:eastAsia="en-GB"/>
        </w:rPr>
        <w:t xml:space="preserve"> </w:t>
      </w:r>
      <w:r w:rsidRPr="00C83909">
        <w:rPr>
          <w:rFonts w:eastAsia="Times New Roman" w:cstheme="minorHAnsi"/>
          <w:lang w:eastAsia="en-GB"/>
        </w:rPr>
        <w:t>parents/carers</w:t>
      </w:r>
      <w:r w:rsidR="007A5CDC">
        <w:rPr>
          <w:rFonts w:eastAsia="Times New Roman" w:cstheme="minorHAnsi"/>
          <w:lang w:eastAsia="en-GB"/>
        </w:rPr>
        <w:t xml:space="preserve"> and where necessary our SENDCO</w:t>
      </w:r>
      <w:r w:rsidRPr="00C83909">
        <w:rPr>
          <w:rFonts w:eastAsia="Times New Roman" w:cstheme="minorHAnsi"/>
          <w:lang w:eastAsia="en-GB"/>
        </w:rPr>
        <w:t xml:space="preserve">. It may also involve consultation and advice from external agencies. </w:t>
      </w:r>
    </w:p>
    <w:p w14:paraId="7A8D82C7" w14:textId="77777777" w:rsidR="000A0E07" w:rsidRPr="00C83909" w:rsidRDefault="000A0E07" w:rsidP="004E4A08">
      <w:pPr>
        <w:spacing w:after="0"/>
        <w:jc w:val="both"/>
        <w:rPr>
          <w:rFonts w:eastAsia="Times New Roman" w:cstheme="minorHAnsi"/>
          <w:lang w:eastAsia="en-GB"/>
        </w:rPr>
      </w:pPr>
    </w:p>
    <w:p w14:paraId="21DF01DC" w14:textId="5F6F49D5" w:rsidR="000A0E07" w:rsidRPr="00C83909" w:rsidRDefault="007A5CDC" w:rsidP="004E4A08">
      <w:pPr>
        <w:spacing w:after="0"/>
        <w:jc w:val="both"/>
        <w:rPr>
          <w:rFonts w:eastAsia="Times New Roman" w:cstheme="minorHAnsi"/>
          <w:lang w:eastAsia="en-GB"/>
        </w:rPr>
      </w:pPr>
      <w:r>
        <w:rPr>
          <w:rFonts w:eastAsia="Times New Roman" w:cstheme="minorHAnsi"/>
          <w:lang w:eastAsia="en-GB"/>
        </w:rPr>
        <w:t xml:space="preserve">Any interventions </w:t>
      </w:r>
      <w:r w:rsidR="000A0E07" w:rsidRPr="00C83909">
        <w:rPr>
          <w:rFonts w:eastAsia="Times New Roman" w:cstheme="minorHAnsi"/>
          <w:lang w:eastAsia="en-GB"/>
        </w:rPr>
        <w:t>will set specific, measurable, achievable, realistic and time-related targets for the child and will detail:</w:t>
      </w:r>
    </w:p>
    <w:p w14:paraId="03570840" w14:textId="77777777" w:rsidR="00BF30E9" w:rsidRPr="00C83909" w:rsidRDefault="00BF30E9" w:rsidP="00BF30E9">
      <w:pPr>
        <w:spacing w:after="0"/>
        <w:rPr>
          <w:rFonts w:eastAsia="Times New Roman" w:cstheme="minorHAnsi"/>
          <w:lang w:eastAsia="en-GB"/>
        </w:rPr>
      </w:pPr>
    </w:p>
    <w:p w14:paraId="3CE442FC" w14:textId="77777777" w:rsidR="00BF30E9" w:rsidRPr="00C83909" w:rsidRDefault="00BF30E9" w:rsidP="00BF30E9">
      <w:pPr>
        <w:pStyle w:val="ListParagraph"/>
        <w:numPr>
          <w:ilvl w:val="0"/>
          <w:numId w:val="16"/>
        </w:numPr>
        <w:autoSpaceDE w:val="0"/>
        <w:autoSpaceDN w:val="0"/>
        <w:adjustRightInd w:val="0"/>
        <w:spacing w:after="43"/>
        <w:rPr>
          <w:rFonts w:cstheme="minorHAnsi"/>
          <w:color w:val="000000"/>
        </w:rPr>
      </w:pPr>
      <w:r w:rsidRPr="00C83909">
        <w:rPr>
          <w:rFonts w:cstheme="minorHAnsi"/>
          <w:color w:val="000000"/>
        </w:rPr>
        <w:t xml:space="preserve">short term targets set for or by the child </w:t>
      </w:r>
    </w:p>
    <w:p w14:paraId="1BEA9F2E" w14:textId="77777777" w:rsidR="00BF30E9" w:rsidRPr="00C83909" w:rsidRDefault="00BF30E9" w:rsidP="00BF30E9">
      <w:pPr>
        <w:pStyle w:val="ListParagraph"/>
        <w:numPr>
          <w:ilvl w:val="0"/>
          <w:numId w:val="15"/>
        </w:numPr>
        <w:autoSpaceDE w:val="0"/>
        <w:autoSpaceDN w:val="0"/>
        <w:adjustRightInd w:val="0"/>
        <w:spacing w:after="43"/>
        <w:rPr>
          <w:rFonts w:cstheme="minorHAnsi"/>
          <w:color w:val="000000"/>
        </w:rPr>
      </w:pPr>
      <w:r w:rsidRPr="00C83909">
        <w:rPr>
          <w:rFonts w:cstheme="minorHAnsi"/>
          <w:color w:val="000000"/>
        </w:rPr>
        <w:t xml:space="preserve">the teaching strategies to be used </w:t>
      </w:r>
    </w:p>
    <w:p w14:paraId="12E97531" w14:textId="77777777" w:rsidR="00BF30E9" w:rsidRPr="00C83909" w:rsidRDefault="00BF30E9" w:rsidP="00BF30E9">
      <w:pPr>
        <w:pStyle w:val="ListParagraph"/>
        <w:numPr>
          <w:ilvl w:val="0"/>
          <w:numId w:val="15"/>
        </w:numPr>
        <w:autoSpaceDE w:val="0"/>
        <w:autoSpaceDN w:val="0"/>
        <w:adjustRightInd w:val="0"/>
        <w:spacing w:after="43"/>
        <w:rPr>
          <w:rFonts w:cstheme="minorHAnsi"/>
          <w:color w:val="000000"/>
        </w:rPr>
      </w:pPr>
      <w:r w:rsidRPr="00C83909">
        <w:rPr>
          <w:rFonts w:cstheme="minorHAnsi"/>
          <w:color w:val="000000"/>
        </w:rPr>
        <w:t>the provision to be put in place</w:t>
      </w:r>
    </w:p>
    <w:p w14:paraId="2141853C" w14:textId="77777777" w:rsidR="00BF30E9" w:rsidRPr="00C83909" w:rsidRDefault="00BF30E9" w:rsidP="00BF30E9">
      <w:pPr>
        <w:pStyle w:val="ListParagraph"/>
        <w:numPr>
          <w:ilvl w:val="0"/>
          <w:numId w:val="15"/>
        </w:numPr>
        <w:autoSpaceDE w:val="0"/>
        <w:autoSpaceDN w:val="0"/>
        <w:adjustRightInd w:val="0"/>
        <w:spacing w:after="43"/>
        <w:rPr>
          <w:rFonts w:cstheme="minorHAnsi"/>
          <w:color w:val="000000"/>
        </w:rPr>
      </w:pPr>
      <w:r w:rsidRPr="00C83909">
        <w:rPr>
          <w:rFonts w:cstheme="minorHAnsi"/>
          <w:color w:val="000000"/>
        </w:rPr>
        <w:t xml:space="preserve"> when the plan is to be reviewed </w:t>
      </w:r>
    </w:p>
    <w:p w14:paraId="69A11D9F" w14:textId="77777777" w:rsidR="00BF30E9" w:rsidRPr="00C83909" w:rsidRDefault="00BF30E9" w:rsidP="00BF30E9">
      <w:pPr>
        <w:pStyle w:val="ListParagraph"/>
        <w:numPr>
          <w:ilvl w:val="0"/>
          <w:numId w:val="15"/>
        </w:numPr>
        <w:autoSpaceDE w:val="0"/>
        <w:autoSpaceDN w:val="0"/>
        <w:adjustRightInd w:val="0"/>
        <w:spacing w:after="43"/>
        <w:rPr>
          <w:rFonts w:cstheme="minorHAnsi"/>
          <w:color w:val="000000"/>
        </w:rPr>
      </w:pPr>
      <w:r w:rsidRPr="00C83909">
        <w:rPr>
          <w:rFonts w:cstheme="minorHAnsi"/>
          <w:color w:val="000000"/>
        </w:rPr>
        <w:t xml:space="preserve">success and /or exit criteria </w:t>
      </w:r>
    </w:p>
    <w:p w14:paraId="64FA39E5" w14:textId="77777777" w:rsidR="00BF30E9" w:rsidRPr="00C83909" w:rsidRDefault="00BF30E9" w:rsidP="00BF30E9">
      <w:pPr>
        <w:pStyle w:val="ListParagraph"/>
        <w:numPr>
          <w:ilvl w:val="0"/>
          <w:numId w:val="15"/>
        </w:numPr>
        <w:autoSpaceDE w:val="0"/>
        <w:autoSpaceDN w:val="0"/>
        <w:adjustRightInd w:val="0"/>
        <w:spacing w:after="43"/>
        <w:rPr>
          <w:rFonts w:cstheme="minorHAnsi"/>
          <w:color w:val="000000"/>
        </w:rPr>
      </w:pPr>
      <w:r w:rsidRPr="00C83909">
        <w:rPr>
          <w:rFonts w:cstheme="minorHAnsi"/>
          <w:color w:val="000000"/>
        </w:rPr>
        <w:t xml:space="preserve">outcomes (to be recorded at review) </w:t>
      </w:r>
    </w:p>
    <w:p w14:paraId="6E8BFDED" w14:textId="77777777" w:rsidR="00BF30E9" w:rsidRPr="00C83909" w:rsidRDefault="00BF30E9" w:rsidP="00BF30E9">
      <w:pPr>
        <w:autoSpaceDE w:val="0"/>
        <w:autoSpaceDN w:val="0"/>
        <w:adjustRightInd w:val="0"/>
        <w:spacing w:after="43"/>
        <w:rPr>
          <w:rFonts w:cstheme="minorHAnsi"/>
          <w:color w:val="000000"/>
        </w:rPr>
      </w:pPr>
    </w:p>
    <w:p w14:paraId="0B9950FB" w14:textId="2B6F67BB" w:rsidR="00BF30E9" w:rsidRPr="00C83909" w:rsidRDefault="00BF30E9" w:rsidP="004E4A08">
      <w:pPr>
        <w:spacing w:after="0"/>
        <w:jc w:val="both"/>
        <w:rPr>
          <w:rFonts w:eastAsia="Times New Roman" w:cstheme="minorHAnsi"/>
          <w:lang w:eastAsia="en-GB"/>
        </w:rPr>
      </w:pPr>
      <w:r w:rsidRPr="00C83909">
        <w:rPr>
          <w:rFonts w:cstheme="minorHAnsi"/>
          <w:color w:val="000000"/>
        </w:rPr>
        <w:lastRenderedPageBreak/>
        <w:t xml:space="preserve">The </w:t>
      </w:r>
      <w:r w:rsidR="007A5CDC">
        <w:rPr>
          <w:rFonts w:cstheme="minorHAnsi"/>
          <w:color w:val="000000"/>
        </w:rPr>
        <w:t>One Page profile</w:t>
      </w:r>
      <w:r w:rsidRPr="00C83909">
        <w:rPr>
          <w:rFonts w:cstheme="minorHAnsi"/>
          <w:color w:val="000000"/>
        </w:rPr>
        <w:t xml:space="preserve"> will only record that which is additional to or different from the differentiated curriculum plan. </w:t>
      </w:r>
      <w:r w:rsidR="007A5CDC">
        <w:rPr>
          <w:rFonts w:cstheme="minorHAnsi"/>
          <w:color w:val="000000"/>
        </w:rPr>
        <w:t xml:space="preserve">Where necessary, it </w:t>
      </w:r>
      <w:r w:rsidRPr="00C83909">
        <w:rPr>
          <w:rFonts w:cstheme="minorHAnsi"/>
          <w:color w:val="000000"/>
        </w:rPr>
        <w:t xml:space="preserve">will contain targets chosen from </w:t>
      </w:r>
      <w:r w:rsidR="007A5CDC">
        <w:rPr>
          <w:rFonts w:cstheme="minorHAnsi"/>
          <w:color w:val="000000"/>
        </w:rPr>
        <w:t>related</w:t>
      </w:r>
      <w:r w:rsidRPr="00C83909">
        <w:rPr>
          <w:rFonts w:cstheme="minorHAnsi"/>
          <w:color w:val="000000"/>
        </w:rPr>
        <w:t xml:space="preserve"> key</w:t>
      </w:r>
      <w:r w:rsidR="007A5CDC">
        <w:rPr>
          <w:rFonts w:cstheme="minorHAnsi"/>
          <w:color w:val="000000"/>
        </w:rPr>
        <w:t xml:space="preserve"> learning</w:t>
      </w:r>
      <w:r w:rsidRPr="00C83909">
        <w:rPr>
          <w:rFonts w:cstheme="minorHAnsi"/>
          <w:color w:val="000000"/>
        </w:rPr>
        <w:t xml:space="preserve"> areas of </w:t>
      </w:r>
      <w:r w:rsidR="007A5CDC">
        <w:rPr>
          <w:rFonts w:cstheme="minorHAnsi"/>
          <w:color w:val="000000"/>
        </w:rPr>
        <w:t>cognition and learning, social-emotional, communication and language and physical development</w:t>
      </w:r>
      <w:r w:rsidRPr="00C83909">
        <w:rPr>
          <w:rFonts w:cstheme="minorHAnsi"/>
          <w:color w:val="000000"/>
        </w:rPr>
        <w:t xml:space="preserve">. </w:t>
      </w:r>
      <w:r w:rsidR="00FB7470">
        <w:rPr>
          <w:rFonts w:eastAsia="Times New Roman" w:cstheme="minorHAnsi"/>
          <w:lang w:eastAsia="en-GB"/>
        </w:rPr>
        <w:t>P</w:t>
      </w:r>
      <w:r w:rsidRPr="00C83909">
        <w:rPr>
          <w:rFonts w:eastAsia="Times New Roman" w:cstheme="minorHAnsi"/>
          <w:lang w:eastAsia="en-GB"/>
        </w:rPr>
        <w:t xml:space="preserve">arents/carers </w:t>
      </w:r>
      <w:r w:rsidR="00FB7470">
        <w:rPr>
          <w:rFonts w:eastAsia="Times New Roman" w:cstheme="minorHAnsi"/>
          <w:lang w:eastAsia="en-GB"/>
        </w:rPr>
        <w:t xml:space="preserve">and, where appropriate children </w:t>
      </w:r>
      <w:r w:rsidRPr="00C83909">
        <w:rPr>
          <w:rFonts w:eastAsia="Times New Roman" w:cstheme="minorHAnsi"/>
          <w:lang w:eastAsia="en-GB"/>
        </w:rPr>
        <w:t>will also be invited to participate in the target-setting and review</w:t>
      </w:r>
      <w:r w:rsidR="00FB7470">
        <w:rPr>
          <w:rFonts w:eastAsia="Times New Roman" w:cstheme="minorHAnsi"/>
          <w:lang w:eastAsia="en-GB"/>
        </w:rPr>
        <w:t xml:space="preserve">. </w:t>
      </w:r>
    </w:p>
    <w:p w14:paraId="13C4659C" w14:textId="77777777" w:rsidR="00BF30E9" w:rsidRPr="00C83909" w:rsidRDefault="00BF30E9" w:rsidP="004E4A08">
      <w:pPr>
        <w:autoSpaceDE w:val="0"/>
        <w:autoSpaceDN w:val="0"/>
        <w:adjustRightInd w:val="0"/>
        <w:spacing w:after="0"/>
        <w:jc w:val="both"/>
        <w:rPr>
          <w:rFonts w:cstheme="minorHAnsi"/>
          <w:color w:val="000000"/>
        </w:rPr>
      </w:pPr>
    </w:p>
    <w:p w14:paraId="707ABC87" w14:textId="02EA40A8" w:rsidR="000A0E07" w:rsidRPr="00FB7470" w:rsidRDefault="00FB7470" w:rsidP="004E4A08">
      <w:pPr>
        <w:spacing w:after="0"/>
        <w:jc w:val="both"/>
        <w:rPr>
          <w:rFonts w:cstheme="minorHAnsi"/>
          <w:color w:val="000000"/>
        </w:rPr>
      </w:pPr>
      <w:r>
        <w:rPr>
          <w:rFonts w:cstheme="minorHAnsi"/>
          <w:color w:val="000000"/>
        </w:rPr>
        <w:t>One page profile and Provision maps</w:t>
      </w:r>
      <w:r w:rsidR="00BF30E9" w:rsidRPr="00C83909">
        <w:rPr>
          <w:rFonts w:cstheme="minorHAnsi"/>
          <w:color w:val="000000"/>
        </w:rPr>
        <w:t xml:space="preserve"> will be reviewed a minimum of 3 times a year.</w:t>
      </w:r>
      <w:r w:rsidR="004E4A08">
        <w:rPr>
          <w:rFonts w:cstheme="minorHAnsi"/>
          <w:color w:val="000000"/>
        </w:rPr>
        <w:t xml:space="preserve"> </w:t>
      </w:r>
      <w:r w:rsidR="000A0E07" w:rsidRPr="00C83909">
        <w:rPr>
          <w:rFonts w:eastAsia="Times New Roman" w:cstheme="minorHAnsi"/>
          <w:lang w:eastAsia="en-GB"/>
        </w:rPr>
        <w:t>A</w:t>
      </w:r>
      <w:r w:rsidR="004E4A08">
        <w:rPr>
          <w:rFonts w:eastAsia="Times New Roman" w:cstheme="minorHAnsi"/>
          <w:lang w:eastAsia="en-GB"/>
        </w:rPr>
        <w:t>ny</w:t>
      </w:r>
      <w:r w:rsidR="000A0E07" w:rsidRPr="00C83909">
        <w:rPr>
          <w:rFonts w:eastAsia="Times New Roman" w:cstheme="minorHAnsi"/>
          <w:lang w:eastAsia="en-GB"/>
        </w:rPr>
        <w:t xml:space="preserve"> child exiting the SEN register will still be regularly monitored and progress assessed.</w:t>
      </w:r>
    </w:p>
    <w:p w14:paraId="157ED45D" w14:textId="77777777" w:rsidR="000A0E07" w:rsidRPr="00C83909" w:rsidRDefault="000A0E07" w:rsidP="004E4A08">
      <w:pPr>
        <w:spacing w:after="0"/>
        <w:jc w:val="both"/>
        <w:rPr>
          <w:rFonts w:eastAsia="Times New Roman" w:cstheme="minorHAnsi"/>
          <w:lang w:eastAsia="en-GB"/>
        </w:rPr>
      </w:pPr>
    </w:p>
    <w:p w14:paraId="3DA59DE5" w14:textId="6B9FAF8D" w:rsidR="000A0E07" w:rsidRDefault="000A0E07" w:rsidP="004E4A08">
      <w:pPr>
        <w:spacing w:after="0"/>
        <w:jc w:val="both"/>
        <w:rPr>
          <w:rFonts w:eastAsia="Times New Roman" w:cstheme="minorHAnsi"/>
          <w:lang w:eastAsia="en-GB"/>
        </w:rPr>
      </w:pPr>
      <w:r w:rsidRPr="00C83909">
        <w:rPr>
          <w:rFonts w:eastAsia="Times New Roman" w:cstheme="minorHAnsi"/>
          <w:lang w:eastAsia="en-GB"/>
        </w:rPr>
        <w:t>For children who have EHC</w:t>
      </w:r>
      <w:r w:rsidR="00FB7470">
        <w:rPr>
          <w:rFonts w:eastAsia="Times New Roman" w:cstheme="minorHAnsi"/>
          <w:lang w:eastAsia="en-GB"/>
        </w:rPr>
        <w:t>P</w:t>
      </w:r>
      <w:r w:rsidR="00AC64CE">
        <w:rPr>
          <w:rFonts w:eastAsia="Times New Roman" w:cstheme="minorHAnsi"/>
          <w:lang w:eastAsia="en-GB"/>
        </w:rPr>
        <w:t xml:space="preserve"> (education, health care)</w:t>
      </w:r>
      <w:r w:rsidRPr="00C83909">
        <w:rPr>
          <w:rFonts w:eastAsia="Times New Roman" w:cstheme="minorHAnsi"/>
          <w:lang w:eastAsia="en-GB"/>
        </w:rPr>
        <w:t xml:space="preserve"> progress and the support outlined in</w:t>
      </w:r>
      <w:r w:rsidR="00EE5491" w:rsidRPr="00C83909">
        <w:rPr>
          <w:rFonts w:eastAsia="Times New Roman" w:cstheme="minorHAnsi"/>
          <w:lang w:eastAsia="en-GB"/>
        </w:rPr>
        <w:t xml:space="preserve"> their EHC plan</w:t>
      </w:r>
      <w:r w:rsidRPr="00C83909">
        <w:rPr>
          <w:rFonts w:eastAsia="Times New Roman" w:cstheme="minorHAnsi"/>
          <w:lang w:eastAsia="en-GB"/>
        </w:rPr>
        <w:t xml:space="preserve"> will be reviewed annually (six monthly if the child is in the Foundation Stage) and a report provided for the Local Education Authority. When children are due to transfer to another phase planning for this will be started in the year prior to the year of transfer. Advanced planning for children in Year two will allow appropriate options to be considered. Our SEND Co will liaise with the SEND Co from the relevant schools to ensure that effective arrangements are in place to support children at the time of transfer. When a child moves to another school their records will be transferred to the next school within 15 days of the child ceasing to be registered, as required under the </w:t>
      </w:r>
      <w:r w:rsidRPr="00FB7470">
        <w:rPr>
          <w:rFonts w:eastAsia="Times New Roman" w:cstheme="minorHAnsi"/>
          <w:lang w:eastAsia="en-GB"/>
        </w:rPr>
        <w:t>Education</w:t>
      </w:r>
      <w:r w:rsidR="00B639D7" w:rsidRPr="00FB7470">
        <w:rPr>
          <w:rFonts w:eastAsia="Times New Roman" w:cstheme="minorHAnsi"/>
          <w:lang w:eastAsia="en-GB"/>
        </w:rPr>
        <w:t xml:space="preserve"> (Independent School Standards)</w:t>
      </w:r>
      <w:r w:rsidRPr="00FB7470">
        <w:rPr>
          <w:rFonts w:eastAsia="Times New Roman" w:cstheme="minorHAnsi"/>
          <w:lang w:eastAsia="en-GB"/>
        </w:rPr>
        <w:t xml:space="preserve"> Regulations 20</w:t>
      </w:r>
      <w:r w:rsidR="00B639D7" w:rsidRPr="00FB7470">
        <w:rPr>
          <w:rFonts w:eastAsia="Times New Roman" w:cstheme="minorHAnsi"/>
          <w:lang w:eastAsia="en-GB"/>
        </w:rPr>
        <w:t>14</w:t>
      </w:r>
      <w:r w:rsidRPr="00FB7470">
        <w:rPr>
          <w:rFonts w:eastAsia="Times New Roman" w:cstheme="minorHAnsi"/>
          <w:lang w:eastAsia="en-GB"/>
        </w:rPr>
        <w:t>.</w:t>
      </w:r>
      <w:r w:rsidRPr="00C83909">
        <w:rPr>
          <w:rFonts w:eastAsia="Times New Roman" w:cstheme="minorHAnsi"/>
          <w:lang w:eastAsia="en-GB"/>
        </w:rPr>
        <w:t xml:space="preserve"> </w:t>
      </w:r>
    </w:p>
    <w:p w14:paraId="78C8CDD3" w14:textId="77777777" w:rsidR="006221AE" w:rsidRDefault="006221AE" w:rsidP="004E4A08">
      <w:pPr>
        <w:spacing w:after="0"/>
        <w:jc w:val="both"/>
        <w:rPr>
          <w:rFonts w:eastAsia="Times New Roman" w:cstheme="minorHAnsi"/>
          <w:lang w:eastAsia="en-GB"/>
        </w:rPr>
      </w:pPr>
    </w:p>
    <w:p w14:paraId="30B14394" w14:textId="77777777" w:rsidR="006221AE" w:rsidRPr="006221AE" w:rsidRDefault="006221AE" w:rsidP="006221AE">
      <w:pPr>
        <w:spacing w:after="0"/>
        <w:jc w:val="both"/>
        <w:rPr>
          <w:rFonts w:eastAsia="Times New Roman" w:cstheme="minorHAnsi"/>
          <w:lang w:eastAsia="en-GB"/>
        </w:rPr>
      </w:pPr>
      <w:r w:rsidRPr="006221AE">
        <w:rPr>
          <w:rFonts w:eastAsia="Times New Roman" w:cstheme="minorHAnsi"/>
          <w:lang w:eastAsia="en-GB"/>
        </w:rPr>
        <w:t xml:space="preserve">As a small independent school, </w:t>
      </w:r>
      <w:r w:rsidRPr="006221AE">
        <w:rPr>
          <w:rFonts w:eastAsia="Times New Roman" w:cstheme="minorHAnsi"/>
          <w:b/>
          <w:bCs/>
          <w:lang w:eastAsia="en-GB"/>
        </w:rPr>
        <w:t>Watchorn School</w:t>
      </w:r>
      <w:r w:rsidRPr="006221AE">
        <w:rPr>
          <w:rFonts w:eastAsia="Times New Roman" w:cstheme="minorHAnsi"/>
          <w:lang w:eastAsia="en-GB"/>
        </w:rPr>
        <w:t xml:space="preserve"> recognises that it has </w:t>
      </w:r>
      <w:r w:rsidRPr="006221AE">
        <w:rPr>
          <w:rFonts w:eastAsia="Times New Roman" w:cstheme="minorHAnsi"/>
          <w:b/>
          <w:bCs/>
          <w:lang w:eastAsia="en-GB"/>
        </w:rPr>
        <w:t>limited access to state funding and external resources</w:t>
      </w:r>
      <w:r w:rsidRPr="006221AE">
        <w:rPr>
          <w:rFonts w:eastAsia="Times New Roman" w:cstheme="minorHAnsi"/>
          <w:lang w:eastAsia="en-GB"/>
        </w:rPr>
        <w:t xml:space="preserve">. We are committed to providing a </w:t>
      </w:r>
      <w:r w:rsidRPr="006221AE">
        <w:rPr>
          <w:rFonts w:eastAsia="Times New Roman" w:cstheme="minorHAnsi"/>
          <w:b/>
          <w:bCs/>
          <w:lang w:eastAsia="en-GB"/>
        </w:rPr>
        <w:t>graduated approach to support</w:t>
      </w:r>
      <w:r w:rsidRPr="006221AE">
        <w:rPr>
          <w:rFonts w:eastAsia="Times New Roman" w:cstheme="minorHAnsi"/>
          <w:lang w:eastAsia="en-GB"/>
        </w:rPr>
        <w:t xml:space="preserve">, ensuring that any additional provision made for pupils with special educational needs or disabilities remains </w:t>
      </w:r>
      <w:r w:rsidRPr="006221AE">
        <w:rPr>
          <w:rFonts w:eastAsia="Times New Roman" w:cstheme="minorHAnsi"/>
          <w:b/>
          <w:bCs/>
          <w:lang w:eastAsia="en-GB"/>
        </w:rPr>
        <w:t>manageable, sustainable, and equitable</w:t>
      </w:r>
      <w:r w:rsidRPr="006221AE">
        <w:rPr>
          <w:rFonts w:eastAsia="Times New Roman" w:cstheme="minorHAnsi"/>
          <w:lang w:eastAsia="en-GB"/>
        </w:rPr>
        <w:t>, without having a detrimental impact on the education of others.</w:t>
      </w:r>
    </w:p>
    <w:p w14:paraId="1B7A53AB" w14:textId="77777777" w:rsidR="006221AE" w:rsidRDefault="006221AE" w:rsidP="006221AE">
      <w:pPr>
        <w:spacing w:after="0"/>
        <w:jc w:val="both"/>
        <w:rPr>
          <w:rFonts w:eastAsia="Times New Roman" w:cstheme="minorHAnsi"/>
          <w:lang w:eastAsia="en-GB"/>
        </w:rPr>
      </w:pPr>
      <w:r w:rsidRPr="006221AE">
        <w:rPr>
          <w:rFonts w:eastAsia="Times New Roman" w:cstheme="minorHAnsi"/>
          <w:lang w:eastAsia="en-GB"/>
        </w:rPr>
        <w:t xml:space="preserve">In certain circumstances, </w:t>
      </w:r>
      <w:r w:rsidRPr="006221AE">
        <w:rPr>
          <w:rFonts w:eastAsia="Times New Roman" w:cstheme="minorHAnsi"/>
          <w:b/>
          <w:bCs/>
          <w:lang w:eastAsia="en-GB"/>
        </w:rPr>
        <w:t>Watchorn School may determine that it is unable to fully meet a pupil’s individual needs</w:t>
      </w:r>
      <w:r w:rsidRPr="006221AE">
        <w:rPr>
          <w:rFonts w:eastAsia="Times New Roman" w:cstheme="minorHAnsi"/>
          <w:lang w:eastAsia="en-GB"/>
        </w:rPr>
        <w:t xml:space="preserve"> within the scope of its available resources.</w:t>
      </w:r>
    </w:p>
    <w:p w14:paraId="2BE3EE07" w14:textId="77777777" w:rsidR="006221AE" w:rsidRPr="006221AE" w:rsidRDefault="006221AE" w:rsidP="006221AE">
      <w:pPr>
        <w:spacing w:after="0"/>
        <w:jc w:val="both"/>
        <w:rPr>
          <w:rFonts w:eastAsia="Times New Roman" w:cstheme="minorHAnsi"/>
          <w:lang w:eastAsia="en-GB"/>
        </w:rPr>
      </w:pPr>
    </w:p>
    <w:p w14:paraId="3EE884DD" w14:textId="29917F2E" w:rsidR="006221AE" w:rsidRPr="006221AE" w:rsidRDefault="006221AE" w:rsidP="006221AE">
      <w:pPr>
        <w:spacing w:after="0"/>
        <w:jc w:val="both"/>
        <w:rPr>
          <w:rFonts w:eastAsia="Times New Roman" w:cstheme="minorHAnsi"/>
          <w:lang w:eastAsia="en-GB"/>
        </w:rPr>
      </w:pPr>
      <w:r w:rsidRPr="006221AE">
        <w:rPr>
          <w:rFonts w:eastAsia="Times New Roman" w:cstheme="minorHAnsi"/>
          <w:lang w:eastAsia="en-GB"/>
        </w:rPr>
        <w:t xml:space="preserve">Further information can be found in </w:t>
      </w:r>
      <w:r w:rsidRPr="006221AE">
        <w:rPr>
          <w:rFonts w:eastAsia="Times New Roman" w:cstheme="minorHAnsi"/>
          <w:b/>
          <w:bCs/>
          <w:lang w:eastAsia="en-GB"/>
        </w:rPr>
        <w:t xml:space="preserve">Appendix </w:t>
      </w:r>
      <w:r>
        <w:rPr>
          <w:rFonts w:eastAsia="Times New Roman" w:cstheme="minorHAnsi"/>
          <w:b/>
          <w:bCs/>
          <w:lang w:eastAsia="en-GB"/>
        </w:rPr>
        <w:t>1</w:t>
      </w:r>
      <w:r w:rsidRPr="006221AE">
        <w:rPr>
          <w:rFonts w:eastAsia="Times New Roman" w:cstheme="minorHAnsi"/>
          <w:b/>
          <w:bCs/>
          <w:lang w:eastAsia="en-GB"/>
        </w:rPr>
        <w:t>: Levels of Support</w:t>
      </w:r>
      <w:r w:rsidRPr="006221AE">
        <w:rPr>
          <w:rFonts w:eastAsia="Times New Roman" w:cstheme="minorHAnsi"/>
          <w:lang w:eastAsia="en-GB"/>
        </w:rPr>
        <w:t>, which outlines the graded criteria the school uses to assess the level of need and to determine whether the school can appropriately and effectively meet a pupil’s additional requirements.</w:t>
      </w:r>
    </w:p>
    <w:p w14:paraId="236E4BFF" w14:textId="77777777" w:rsidR="006221AE" w:rsidRPr="00C83909" w:rsidRDefault="006221AE" w:rsidP="004E4A08">
      <w:pPr>
        <w:spacing w:after="0"/>
        <w:jc w:val="both"/>
        <w:rPr>
          <w:rFonts w:eastAsia="Times New Roman" w:cstheme="minorHAnsi"/>
          <w:lang w:eastAsia="en-GB"/>
        </w:rPr>
      </w:pPr>
    </w:p>
    <w:p w14:paraId="15A7372E" w14:textId="77777777" w:rsidR="000A0E07" w:rsidRPr="00C83909" w:rsidRDefault="000A0E07" w:rsidP="004E4A08">
      <w:pPr>
        <w:spacing w:after="0"/>
        <w:jc w:val="both"/>
        <w:rPr>
          <w:rFonts w:eastAsia="Times New Roman" w:cstheme="minorHAnsi"/>
          <w:lang w:eastAsia="en-GB"/>
        </w:rPr>
      </w:pPr>
    </w:p>
    <w:p w14:paraId="4AFCA325" w14:textId="77777777" w:rsidR="000A0E07" w:rsidRPr="00C83909" w:rsidRDefault="00E45118" w:rsidP="004E4A08">
      <w:pPr>
        <w:spacing w:after="0"/>
        <w:jc w:val="both"/>
        <w:rPr>
          <w:rFonts w:eastAsia="Times New Roman" w:cstheme="minorHAnsi"/>
          <w:b/>
          <w:u w:val="single"/>
          <w:lang w:eastAsia="en-GB"/>
        </w:rPr>
      </w:pPr>
      <w:r w:rsidRPr="00C83909">
        <w:rPr>
          <w:rFonts w:eastAsia="Times New Roman" w:cstheme="minorHAnsi"/>
          <w:b/>
          <w:u w:val="single"/>
          <w:lang w:eastAsia="en-GB"/>
        </w:rPr>
        <w:t xml:space="preserve">Education, Health and Care </w:t>
      </w:r>
      <w:r w:rsidR="00267271" w:rsidRPr="00C83909">
        <w:rPr>
          <w:rFonts w:eastAsia="Times New Roman" w:cstheme="minorHAnsi"/>
          <w:b/>
          <w:u w:val="single"/>
          <w:lang w:eastAsia="en-GB"/>
        </w:rPr>
        <w:t>Plan (</w:t>
      </w:r>
      <w:r w:rsidR="000A0E07" w:rsidRPr="00C83909">
        <w:rPr>
          <w:rFonts w:eastAsia="Times New Roman" w:cstheme="minorHAnsi"/>
          <w:b/>
          <w:u w:val="single"/>
          <w:lang w:eastAsia="en-GB"/>
        </w:rPr>
        <w:t>formerly STATEMENT)</w:t>
      </w:r>
    </w:p>
    <w:p w14:paraId="590BAE90" w14:textId="77777777" w:rsidR="00C71F36" w:rsidRPr="00C83909" w:rsidRDefault="00C71F36" w:rsidP="004E4A08">
      <w:pPr>
        <w:spacing w:after="0"/>
        <w:jc w:val="both"/>
        <w:rPr>
          <w:rFonts w:eastAsia="Times New Roman" w:cstheme="minorHAnsi"/>
          <w:b/>
          <w:u w:val="single"/>
          <w:lang w:eastAsia="en-GB"/>
        </w:rPr>
      </w:pPr>
    </w:p>
    <w:p w14:paraId="3034A846" w14:textId="77777777" w:rsidR="00C71F36" w:rsidRPr="00C83909" w:rsidRDefault="00C71F36" w:rsidP="004E4A08">
      <w:pPr>
        <w:spacing w:after="0"/>
        <w:jc w:val="both"/>
        <w:rPr>
          <w:rFonts w:eastAsia="Times New Roman" w:cstheme="minorHAnsi"/>
          <w:lang w:eastAsia="en-GB"/>
        </w:rPr>
      </w:pPr>
      <w:r w:rsidRPr="00C83909">
        <w:rPr>
          <w:rFonts w:eastAsia="Times New Roman" w:cstheme="minorHAnsi"/>
          <w:lang w:eastAsia="en-GB"/>
        </w:rPr>
        <w:t xml:space="preserve">The Special Educational Needs and Disabilities of </w:t>
      </w:r>
      <w:r w:rsidR="00B639D7" w:rsidRPr="00C83909">
        <w:rPr>
          <w:rFonts w:eastAsia="Times New Roman" w:cstheme="minorHAnsi"/>
          <w:lang w:eastAsia="en-GB"/>
        </w:rPr>
        <w:t>most of</w:t>
      </w:r>
      <w:r w:rsidRPr="00C83909">
        <w:rPr>
          <w:rFonts w:eastAsia="Times New Roman" w:cstheme="minorHAnsi"/>
          <w:lang w:eastAsia="en-GB"/>
        </w:rPr>
        <w:t xml:space="preserve"> the children at Watchorn Christian School should be met effectively through SEN with support. However, in a small number of cases, where the child remains a significant cause for concern after intervention, the school will request a Statutory Assessment from the LA.</w:t>
      </w:r>
    </w:p>
    <w:p w14:paraId="6F2856B9" w14:textId="69BB09D9" w:rsidR="00C71F36" w:rsidRPr="00C83909" w:rsidRDefault="00C71F36" w:rsidP="004E4A08">
      <w:pPr>
        <w:spacing w:after="0"/>
        <w:jc w:val="both"/>
        <w:rPr>
          <w:rFonts w:eastAsia="Times New Roman" w:cstheme="minorHAnsi"/>
          <w:lang w:eastAsia="en-GB"/>
        </w:rPr>
      </w:pPr>
      <w:r w:rsidRPr="00C83909">
        <w:rPr>
          <w:rFonts w:eastAsia="Times New Roman" w:cstheme="minorHAnsi"/>
          <w:lang w:eastAsia="en-GB"/>
        </w:rPr>
        <w:t xml:space="preserve">Statutory Assessment constitutes consideration by the LA, working co-operatively with the parents, the child’s school </w:t>
      </w:r>
      <w:r w:rsidR="00B15AB3" w:rsidRPr="00C83909">
        <w:rPr>
          <w:rFonts w:eastAsia="Times New Roman" w:cstheme="minorHAnsi"/>
          <w:lang w:eastAsia="en-GB"/>
        </w:rPr>
        <w:t>and</w:t>
      </w:r>
      <w:r w:rsidRPr="00C83909">
        <w:rPr>
          <w:rFonts w:eastAsia="Times New Roman" w:cstheme="minorHAnsi"/>
          <w:lang w:eastAsia="en-GB"/>
        </w:rPr>
        <w:t xml:space="preserve"> as appropriate other agencies, to decide whether an assessment of the child’s educational, health and care needs is necessary. If so, the assessment is conducted in close collaboration with the parents, school and other agencies. The school is aware that an assessment does not always lead to an Education, Health and Care plan.</w:t>
      </w:r>
    </w:p>
    <w:p w14:paraId="7993FA7A" w14:textId="0B701CFB" w:rsidR="00C71F36" w:rsidRPr="00C83909" w:rsidRDefault="00C71F36" w:rsidP="004E4A08">
      <w:pPr>
        <w:spacing w:after="0"/>
        <w:jc w:val="both"/>
        <w:rPr>
          <w:rFonts w:eastAsia="Times New Roman" w:cstheme="minorHAnsi"/>
          <w:lang w:eastAsia="en-GB"/>
        </w:rPr>
      </w:pPr>
      <w:r w:rsidRPr="00C83909">
        <w:rPr>
          <w:rFonts w:eastAsia="Times New Roman" w:cstheme="minorHAnsi"/>
          <w:lang w:eastAsia="en-GB"/>
        </w:rPr>
        <w:t xml:space="preserve">The LA seeks advice from the school that strategies and programmes implemented over </w:t>
      </w:r>
      <w:r w:rsidR="00B15AB3" w:rsidRPr="00C83909">
        <w:rPr>
          <w:rFonts w:eastAsia="Times New Roman" w:cstheme="minorHAnsi"/>
          <w:lang w:eastAsia="en-GB"/>
        </w:rPr>
        <w:t>a period</w:t>
      </w:r>
      <w:r w:rsidRPr="00C83909">
        <w:rPr>
          <w:rFonts w:eastAsia="Times New Roman" w:cstheme="minorHAnsi"/>
          <w:lang w:eastAsia="en-GB"/>
        </w:rPr>
        <w:t xml:space="preserve"> have been unsuccessful. The LA needs information about the child’s progress over time and clear </w:t>
      </w:r>
      <w:r w:rsidRPr="00C83909">
        <w:rPr>
          <w:rFonts w:eastAsia="Times New Roman" w:cstheme="minorHAnsi"/>
          <w:lang w:eastAsia="en-GB"/>
        </w:rPr>
        <w:lastRenderedPageBreak/>
        <w:t>documentation on the child’s Special Educational Needs and disabilities and action taken to deal with these needs.</w:t>
      </w:r>
    </w:p>
    <w:p w14:paraId="3CFD2384" w14:textId="77777777" w:rsidR="00E5576A" w:rsidRPr="00C83909" w:rsidRDefault="00C71F36" w:rsidP="00C71F36">
      <w:pPr>
        <w:spacing w:after="0"/>
        <w:rPr>
          <w:rFonts w:eastAsia="Times New Roman" w:cstheme="minorHAnsi"/>
          <w:b/>
          <w:lang w:eastAsia="en-GB"/>
        </w:rPr>
      </w:pPr>
      <w:r w:rsidRPr="00C83909">
        <w:rPr>
          <w:rFonts w:eastAsia="Times New Roman" w:cstheme="minorHAnsi"/>
          <w:b/>
          <w:lang w:eastAsia="en-GB"/>
        </w:rPr>
        <w:t xml:space="preserve">Evidence </w:t>
      </w:r>
      <w:r w:rsidR="00E5576A" w:rsidRPr="00C83909">
        <w:rPr>
          <w:rFonts w:eastAsia="Times New Roman" w:cstheme="minorHAnsi"/>
          <w:b/>
          <w:lang w:eastAsia="en-GB"/>
        </w:rPr>
        <w:t>Needed for Statutory Assessmen</w:t>
      </w:r>
      <w:r w:rsidR="006A5774" w:rsidRPr="00C83909">
        <w:rPr>
          <w:rFonts w:eastAsia="Times New Roman" w:cstheme="minorHAnsi"/>
          <w:b/>
          <w:lang w:eastAsia="en-GB"/>
        </w:rPr>
        <w:t>t</w:t>
      </w:r>
      <w:r w:rsidR="00E5576A" w:rsidRPr="00C83909">
        <w:rPr>
          <w:rFonts w:eastAsia="Times New Roman" w:cstheme="minorHAnsi"/>
          <w:b/>
          <w:lang w:eastAsia="en-GB"/>
        </w:rPr>
        <w:t xml:space="preserve">: </w:t>
      </w:r>
    </w:p>
    <w:p w14:paraId="564848E8" w14:textId="77777777" w:rsidR="00E5576A" w:rsidRPr="00C83909" w:rsidRDefault="00C71F36" w:rsidP="00C71F36">
      <w:pPr>
        <w:pStyle w:val="ListParagraph"/>
        <w:numPr>
          <w:ilvl w:val="0"/>
          <w:numId w:val="18"/>
        </w:numPr>
        <w:spacing w:after="0"/>
        <w:rPr>
          <w:rFonts w:eastAsia="Times New Roman" w:cstheme="minorHAnsi"/>
          <w:b/>
          <w:lang w:eastAsia="en-GB"/>
        </w:rPr>
      </w:pPr>
      <w:r w:rsidRPr="00C83909">
        <w:rPr>
          <w:rFonts w:eastAsia="Times New Roman" w:cstheme="minorHAnsi"/>
          <w:lang w:eastAsia="en-GB"/>
        </w:rPr>
        <w:t>The school’s action through SEN with support</w:t>
      </w:r>
    </w:p>
    <w:p w14:paraId="2E21D0D6" w14:textId="2CE1BD9F" w:rsidR="00E5576A" w:rsidRPr="00C83909" w:rsidRDefault="00FB7470" w:rsidP="00C71F36">
      <w:pPr>
        <w:pStyle w:val="ListParagraph"/>
        <w:numPr>
          <w:ilvl w:val="0"/>
          <w:numId w:val="18"/>
        </w:numPr>
        <w:spacing w:after="0"/>
        <w:rPr>
          <w:rFonts w:eastAsia="Times New Roman" w:cstheme="minorHAnsi"/>
          <w:b/>
          <w:lang w:eastAsia="en-GB"/>
        </w:rPr>
      </w:pPr>
      <w:proofErr w:type="gramStart"/>
      <w:r>
        <w:rPr>
          <w:rFonts w:eastAsia="Times New Roman" w:cstheme="minorHAnsi"/>
          <w:lang w:eastAsia="en-GB"/>
        </w:rPr>
        <w:t>One page</w:t>
      </w:r>
      <w:proofErr w:type="gramEnd"/>
      <w:r>
        <w:rPr>
          <w:rFonts w:eastAsia="Times New Roman" w:cstheme="minorHAnsi"/>
          <w:lang w:eastAsia="en-GB"/>
        </w:rPr>
        <w:t xml:space="preserve"> profiles</w:t>
      </w:r>
      <w:r w:rsidR="00C71F36" w:rsidRPr="00C83909">
        <w:rPr>
          <w:rFonts w:eastAsia="Times New Roman" w:cstheme="minorHAnsi"/>
          <w:lang w:eastAsia="en-GB"/>
        </w:rPr>
        <w:t xml:space="preserve"> for the child</w:t>
      </w:r>
    </w:p>
    <w:p w14:paraId="62557270" w14:textId="77777777" w:rsidR="00E5576A" w:rsidRPr="00C83909" w:rsidRDefault="00C71F36" w:rsidP="00C71F36">
      <w:pPr>
        <w:pStyle w:val="ListParagraph"/>
        <w:numPr>
          <w:ilvl w:val="0"/>
          <w:numId w:val="18"/>
        </w:numPr>
        <w:spacing w:after="0"/>
        <w:rPr>
          <w:rFonts w:eastAsia="Times New Roman" w:cstheme="minorHAnsi"/>
          <w:b/>
          <w:lang w:eastAsia="en-GB"/>
        </w:rPr>
      </w:pPr>
      <w:r w:rsidRPr="00C83909">
        <w:rPr>
          <w:rFonts w:eastAsia="Times New Roman" w:cstheme="minorHAnsi"/>
          <w:lang w:eastAsia="en-GB"/>
        </w:rPr>
        <w:t>Costed Provision Map</w:t>
      </w:r>
    </w:p>
    <w:p w14:paraId="03142495" w14:textId="77777777" w:rsidR="00E5576A" w:rsidRPr="00C83909" w:rsidRDefault="00C71F36" w:rsidP="00C71F36">
      <w:pPr>
        <w:pStyle w:val="ListParagraph"/>
        <w:numPr>
          <w:ilvl w:val="0"/>
          <w:numId w:val="18"/>
        </w:numPr>
        <w:spacing w:after="0"/>
        <w:rPr>
          <w:rFonts w:eastAsia="Times New Roman" w:cstheme="minorHAnsi"/>
          <w:b/>
          <w:lang w:eastAsia="en-GB"/>
        </w:rPr>
      </w:pPr>
      <w:r w:rsidRPr="00C83909">
        <w:rPr>
          <w:rFonts w:eastAsia="Times New Roman" w:cstheme="minorHAnsi"/>
          <w:lang w:eastAsia="en-GB"/>
        </w:rPr>
        <w:t>Record of regular reviews and outcomes</w:t>
      </w:r>
    </w:p>
    <w:p w14:paraId="36CC1F34" w14:textId="77777777" w:rsidR="00753B97" w:rsidRPr="00C83909" w:rsidRDefault="00C71F36" w:rsidP="00C71F36">
      <w:pPr>
        <w:pStyle w:val="ListParagraph"/>
        <w:numPr>
          <w:ilvl w:val="0"/>
          <w:numId w:val="18"/>
        </w:numPr>
        <w:spacing w:after="0"/>
        <w:rPr>
          <w:rFonts w:eastAsia="Times New Roman" w:cstheme="minorHAnsi"/>
          <w:b/>
          <w:lang w:eastAsia="en-GB"/>
        </w:rPr>
      </w:pPr>
      <w:r w:rsidRPr="00C83909">
        <w:rPr>
          <w:rFonts w:eastAsia="Times New Roman" w:cstheme="minorHAnsi"/>
          <w:lang w:eastAsia="en-GB"/>
        </w:rPr>
        <w:t>The child’s health, including medical history where relevant</w:t>
      </w:r>
    </w:p>
    <w:p w14:paraId="4FD5D4C6" w14:textId="77777777" w:rsidR="00753B97" w:rsidRPr="00C83909" w:rsidRDefault="00C71F36" w:rsidP="00C71F36">
      <w:pPr>
        <w:pStyle w:val="ListParagraph"/>
        <w:numPr>
          <w:ilvl w:val="0"/>
          <w:numId w:val="18"/>
        </w:numPr>
        <w:spacing w:after="0"/>
        <w:rPr>
          <w:rFonts w:eastAsia="Times New Roman" w:cstheme="minorHAnsi"/>
          <w:b/>
          <w:lang w:eastAsia="en-GB"/>
        </w:rPr>
      </w:pPr>
      <w:r w:rsidRPr="00C83909">
        <w:rPr>
          <w:rFonts w:eastAsia="Times New Roman" w:cstheme="minorHAnsi"/>
          <w:lang w:eastAsia="en-GB"/>
        </w:rPr>
        <w:t>National Curriculum or Ear</w:t>
      </w:r>
      <w:r w:rsidR="00753B97" w:rsidRPr="00C83909">
        <w:rPr>
          <w:rFonts w:eastAsia="Times New Roman" w:cstheme="minorHAnsi"/>
          <w:lang w:eastAsia="en-GB"/>
        </w:rPr>
        <w:t>ly Years Foundation Stage level</w:t>
      </w:r>
    </w:p>
    <w:p w14:paraId="59509A54" w14:textId="77777777" w:rsidR="003215F4" w:rsidRPr="00C83909" w:rsidRDefault="00C71F36" w:rsidP="00C71F36">
      <w:pPr>
        <w:pStyle w:val="ListParagraph"/>
        <w:numPr>
          <w:ilvl w:val="0"/>
          <w:numId w:val="18"/>
        </w:numPr>
        <w:spacing w:after="0"/>
        <w:rPr>
          <w:rFonts w:eastAsia="Times New Roman" w:cstheme="minorHAnsi"/>
          <w:b/>
          <w:lang w:eastAsia="en-GB"/>
        </w:rPr>
      </w:pPr>
      <w:r w:rsidRPr="00C83909">
        <w:rPr>
          <w:rFonts w:eastAsia="Times New Roman" w:cstheme="minorHAnsi"/>
          <w:lang w:eastAsia="en-GB"/>
        </w:rPr>
        <w:t xml:space="preserve"> Evidence of progress over time</w:t>
      </w:r>
    </w:p>
    <w:p w14:paraId="043D5FA9" w14:textId="77777777" w:rsidR="002E008C" w:rsidRPr="00C83909" w:rsidRDefault="00C71F36" w:rsidP="00C71F36">
      <w:pPr>
        <w:pStyle w:val="ListParagraph"/>
        <w:numPr>
          <w:ilvl w:val="0"/>
          <w:numId w:val="18"/>
        </w:numPr>
        <w:spacing w:after="0"/>
        <w:rPr>
          <w:rFonts w:eastAsia="Times New Roman" w:cstheme="minorHAnsi"/>
          <w:b/>
          <w:lang w:eastAsia="en-GB"/>
        </w:rPr>
      </w:pPr>
      <w:r w:rsidRPr="00C83909">
        <w:rPr>
          <w:rFonts w:eastAsia="Times New Roman" w:cstheme="minorHAnsi"/>
          <w:lang w:eastAsia="en-GB"/>
        </w:rPr>
        <w:t>Attainments in Literacy and Numeracy</w:t>
      </w:r>
    </w:p>
    <w:p w14:paraId="418B9363" w14:textId="77777777" w:rsidR="002E008C" w:rsidRPr="00C83909" w:rsidRDefault="00C71F36" w:rsidP="00C71F36">
      <w:pPr>
        <w:pStyle w:val="ListParagraph"/>
        <w:numPr>
          <w:ilvl w:val="0"/>
          <w:numId w:val="18"/>
        </w:numPr>
        <w:spacing w:after="0"/>
        <w:rPr>
          <w:rFonts w:eastAsia="Times New Roman" w:cstheme="minorHAnsi"/>
          <w:b/>
          <w:lang w:eastAsia="en-GB"/>
        </w:rPr>
      </w:pPr>
      <w:r w:rsidRPr="00C83909">
        <w:rPr>
          <w:rFonts w:eastAsia="Times New Roman" w:cstheme="minorHAnsi"/>
          <w:lang w:eastAsia="en-GB"/>
        </w:rPr>
        <w:t>Educational and other assessments, for example from an advisory specialist, support teacher or Educational Psychologist</w:t>
      </w:r>
    </w:p>
    <w:p w14:paraId="22A21143" w14:textId="77777777" w:rsidR="002E008C" w:rsidRPr="00C83909" w:rsidRDefault="00C71F36" w:rsidP="00C71F36">
      <w:pPr>
        <w:pStyle w:val="ListParagraph"/>
        <w:numPr>
          <w:ilvl w:val="0"/>
          <w:numId w:val="18"/>
        </w:numPr>
        <w:spacing w:after="0"/>
        <w:rPr>
          <w:rFonts w:eastAsia="Times New Roman" w:cstheme="minorHAnsi"/>
          <w:b/>
          <w:lang w:eastAsia="en-GB"/>
        </w:rPr>
      </w:pPr>
      <w:r w:rsidRPr="00C83909">
        <w:rPr>
          <w:rFonts w:eastAsia="Times New Roman" w:cstheme="minorHAnsi"/>
          <w:lang w:eastAsia="en-GB"/>
        </w:rPr>
        <w:t>Th</w:t>
      </w:r>
      <w:r w:rsidR="002E008C" w:rsidRPr="00C83909">
        <w:rPr>
          <w:rFonts w:eastAsia="Times New Roman" w:cstheme="minorHAnsi"/>
          <w:lang w:eastAsia="en-GB"/>
        </w:rPr>
        <w:t>e views of the parents and child</w:t>
      </w:r>
    </w:p>
    <w:p w14:paraId="3E7CF814" w14:textId="77777777" w:rsidR="00A37165" w:rsidRPr="00C83909" w:rsidRDefault="00C71F36" w:rsidP="00C71F36">
      <w:pPr>
        <w:pStyle w:val="ListParagraph"/>
        <w:numPr>
          <w:ilvl w:val="0"/>
          <w:numId w:val="18"/>
        </w:numPr>
        <w:spacing w:after="0"/>
        <w:rPr>
          <w:rFonts w:eastAsia="Times New Roman" w:cstheme="minorHAnsi"/>
          <w:b/>
          <w:lang w:eastAsia="en-GB"/>
        </w:rPr>
      </w:pPr>
      <w:r w:rsidRPr="00C83909">
        <w:rPr>
          <w:rFonts w:eastAsia="Times New Roman" w:cstheme="minorHAnsi"/>
          <w:lang w:eastAsia="en-GB"/>
        </w:rPr>
        <w:t xml:space="preserve"> Evidence of the involvement of other professionals</w:t>
      </w:r>
    </w:p>
    <w:p w14:paraId="5B45EEB5" w14:textId="77777777" w:rsidR="00C71F36" w:rsidRPr="00C83909" w:rsidRDefault="00C71F36" w:rsidP="00C71F36">
      <w:pPr>
        <w:pStyle w:val="ListParagraph"/>
        <w:numPr>
          <w:ilvl w:val="0"/>
          <w:numId w:val="18"/>
        </w:numPr>
        <w:spacing w:after="0"/>
        <w:rPr>
          <w:rFonts w:eastAsia="Times New Roman" w:cstheme="minorHAnsi"/>
          <w:b/>
          <w:lang w:eastAsia="en-GB"/>
        </w:rPr>
      </w:pPr>
      <w:r w:rsidRPr="00C83909">
        <w:rPr>
          <w:rFonts w:eastAsia="Times New Roman" w:cstheme="minorHAnsi"/>
          <w:lang w:eastAsia="en-GB"/>
        </w:rPr>
        <w:t>Any involvement of Social Services or Attendance Advisory Service for Schools and Academies.</w:t>
      </w:r>
    </w:p>
    <w:p w14:paraId="24E36E9F" w14:textId="77777777" w:rsidR="00A37165" w:rsidRPr="00C83909" w:rsidRDefault="00A37165" w:rsidP="001037DC">
      <w:pPr>
        <w:pStyle w:val="ListParagraph"/>
        <w:spacing w:after="0"/>
        <w:rPr>
          <w:rFonts w:eastAsia="Times New Roman" w:cstheme="minorHAnsi"/>
          <w:b/>
          <w:lang w:eastAsia="en-GB"/>
        </w:rPr>
      </w:pPr>
    </w:p>
    <w:p w14:paraId="44178D92" w14:textId="77777777" w:rsidR="00C71F36" w:rsidRPr="00C83909" w:rsidRDefault="00C71F36" w:rsidP="00C71F36">
      <w:pPr>
        <w:spacing w:after="0"/>
        <w:rPr>
          <w:rFonts w:eastAsia="Times New Roman" w:cstheme="minorHAnsi"/>
          <w:lang w:eastAsia="en-GB"/>
        </w:rPr>
      </w:pPr>
      <w:r w:rsidRPr="00C83909">
        <w:rPr>
          <w:rFonts w:eastAsia="Times New Roman" w:cstheme="minorHAnsi"/>
          <w:lang w:eastAsia="en-GB"/>
        </w:rPr>
        <w:t>The description of the child’s learning difficulty and progress, with information about the specialist provision made, forms the basis on which the LA can consider whether Statutory Assessment is necessary.</w:t>
      </w:r>
    </w:p>
    <w:p w14:paraId="569F02A3" w14:textId="77777777" w:rsidR="005F13F5" w:rsidRPr="00C83909" w:rsidRDefault="005F13F5" w:rsidP="00C71F36">
      <w:pPr>
        <w:spacing w:after="0"/>
        <w:rPr>
          <w:rFonts w:eastAsia="Times New Roman" w:cstheme="minorHAnsi"/>
          <w:lang w:eastAsia="en-GB"/>
        </w:rPr>
      </w:pPr>
      <w:r w:rsidRPr="00C83909">
        <w:rPr>
          <w:rFonts w:eastAsia="Times New Roman" w:cstheme="minorHAnsi"/>
          <w:lang w:eastAsia="en-GB"/>
        </w:rPr>
        <w:t xml:space="preserve">A decision will be made by a panel of professionals as to whether the child is eligible for an EHC Plan. </w:t>
      </w:r>
    </w:p>
    <w:p w14:paraId="2D3516EF" w14:textId="77777777" w:rsidR="00C71F36" w:rsidRPr="00C83909" w:rsidRDefault="00C71F36" w:rsidP="00C71F36">
      <w:pPr>
        <w:spacing w:after="0"/>
        <w:rPr>
          <w:rFonts w:eastAsia="Times New Roman" w:cstheme="minorHAnsi"/>
          <w:lang w:eastAsia="en-GB"/>
        </w:rPr>
      </w:pPr>
      <w:r w:rsidRPr="00C83909">
        <w:rPr>
          <w:rFonts w:eastAsia="Times New Roman" w:cstheme="minorHAnsi"/>
          <w:lang w:eastAsia="en-GB"/>
        </w:rPr>
        <w:t>During Statutory Assessment the child should be supported through SEN with support.</w:t>
      </w:r>
    </w:p>
    <w:p w14:paraId="68BDA1FE" w14:textId="29DAC4AE" w:rsidR="00D07794" w:rsidRPr="00C83909" w:rsidRDefault="00D07794" w:rsidP="00C71F36">
      <w:pPr>
        <w:spacing w:after="0"/>
        <w:rPr>
          <w:rFonts w:eastAsia="Times New Roman" w:cstheme="minorHAnsi"/>
          <w:lang w:eastAsia="en-GB"/>
        </w:rPr>
      </w:pPr>
      <w:r w:rsidRPr="00C83909">
        <w:rPr>
          <w:rFonts w:eastAsia="Times New Roman" w:cstheme="minorHAnsi"/>
          <w:lang w:eastAsia="en-GB"/>
        </w:rPr>
        <w:t xml:space="preserve">When a child </w:t>
      </w:r>
      <w:r w:rsidR="00D97A1F" w:rsidRPr="00C83909">
        <w:rPr>
          <w:rFonts w:eastAsia="Times New Roman" w:cstheme="minorHAnsi"/>
          <w:lang w:eastAsia="en-GB"/>
        </w:rPr>
        <w:t xml:space="preserve">receives </w:t>
      </w:r>
      <w:proofErr w:type="gramStart"/>
      <w:r w:rsidR="00D97A1F" w:rsidRPr="00C83909">
        <w:rPr>
          <w:rFonts w:eastAsia="Times New Roman" w:cstheme="minorHAnsi"/>
          <w:lang w:eastAsia="en-GB"/>
        </w:rPr>
        <w:t>a</w:t>
      </w:r>
      <w:proofErr w:type="gramEnd"/>
      <w:r w:rsidR="00D97A1F" w:rsidRPr="00C83909">
        <w:rPr>
          <w:rFonts w:eastAsia="Times New Roman" w:cstheme="minorHAnsi"/>
          <w:lang w:eastAsia="en-GB"/>
        </w:rPr>
        <w:t xml:space="preserve"> EHC plan the school will work closely with </w:t>
      </w:r>
      <w:r w:rsidR="00B15AB3" w:rsidRPr="00C83909">
        <w:rPr>
          <w:rFonts w:eastAsia="Times New Roman" w:cstheme="minorHAnsi"/>
          <w:lang w:eastAsia="en-GB"/>
        </w:rPr>
        <w:t>all</w:t>
      </w:r>
      <w:r w:rsidR="00D97A1F" w:rsidRPr="00C83909">
        <w:rPr>
          <w:rFonts w:eastAsia="Times New Roman" w:cstheme="minorHAnsi"/>
          <w:lang w:eastAsia="en-GB"/>
        </w:rPr>
        <w:t xml:space="preserve"> the relevant agencies to </w:t>
      </w:r>
      <w:r w:rsidR="00B37D0C" w:rsidRPr="00C83909">
        <w:rPr>
          <w:rFonts w:eastAsia="Times New Roman" w:cstheme="minorHAnsi"/>
          <w:lang w:eastAsia="en-GB"/>
        </w:rPr>
        <w:t xml:space="preserve">secure the best plan of action for the child. All staff and support staff will read and understand the </w:t>
      </w:r>
      <w:r w:rsidR="00B15AB3" w:rsidRPr="00C83909">
        <w:rPr>
          <w:rFonts w:eastAsia="Times New Roman" w:cstheme="minorHAnsi"/>
          <w:lang w:eastAsia="en-GB"/>
        </w:rPr>
        <w:t>EHC,</w:t>
      </w:r>
      <w:r w:rsidR="00B37D0C" w:rsidRPr="00C83909">
        <w:rPr>
          <w:rFonts w:eastAsia="Times New Roman" w:cstheme="minorHAnsi"/>
          <w:lang w:eastAsia="en-GB"/>
        </w:rPr>
        <w:t xml:space="preserve"> and it will be used as a working document in the classroom. </w:t>
      </w:r>
      <w:r w:rsidR="00474594" w:rsidRPr="00C83909">
        <w:rPr>
          <w:rFonts w:eastAsia="Times New Roman" w:cstheme="minorHAnsi"/>
          <w:lang w:eastAsia="en-GB"/>
        </w:rPr>
        <w:t xml:space="preserve">Relevant training and CPD will be given so that all staff can support the child to the best of their ability. </w:t>
      </w:r>
    </w:p>
    <w:p w14:paraId="4DFC7EF0" w14:textId="77777777" w:rsidR="000A0E07" w:rsidRPr="00C83909" w:rsidRDefault="000A0E07" w:rsidP="00F16EF6">
      <w:pPr>
        <w:spacing w:after="0"/>
        <w:rPr>
          <w:rFonts w:cstheme="minorHAnsi"/>
        </w:rPr>
      </w:pPr>
    </w:p>
    <w:p w14:paraId="6A9EAC14" w14:textId="77777777" w:rsidR="006A5774" w:rsidRPr="00C83909" w:rsidRDefault="006A5774" w:rsidP="006A5774">
      <w:pPr>
        <w:spacing w:after="0"/>
        <w:rPr>
          <w:rFonts w:cstheme="minorHAnsi"/>
        </w:rPr>
      </w:pPr>
      <w:r w:rsidRPr="00C83909">
        <w:rPr>
          <w:rFonts w:cstheme="minorHAnsi"/>
          <w:b/>
          <w:u w:val="single"/>
        </w:rPr>
        <w:t>Reviewing an EHC plan</w:t>
      </w:r>
    </w:p>
    <w:p w14:paraId="643C74DF" w14:textId="77777777" w:rsidR="00225852" w:rsidRPr="00C83909" w:rsidRDefault="006A5774" w:rsidP="006A5774">
      <w:pPr>
        <w:spacing w:after="0"/>
        <w:rPr>
          <w:rFonts w:cstheme="minorHAnsi"/>
        </w:rPr>
      </w:pPr>
      <w:r w:rsidRPr="00C83909">
        <w:rPr>
          <w:rFonts w:cstheme="minorHAnsi"/>
        </w:rPr>
        <w:t xml:space="preserve">Watchorn Christian School will: </w:t>
      </w:r>
    </w:p>
    <w:p w14:paraId="7E5C87A5" w14:textId="77777777" w:rsidR="00225852" w:rsidRPr="00C83909" w:rsidRDefault="006A5774" w:rsidP="00225852">
      <w:pPr>
        <w:pStyle w:val="ListParagraph"/>
        <w:numPr>
          <w:ilvl w:val="0"/>
          <w:numId w:val="20"/>
        </w:numPr>
        <w:spacing w:after="0"/>
        <w:rPr>
          <w:rFonts w:cstheme="minorHAnsi"/>
        </w:rPr>
      </w:pPr>
      <w:r w:rsidRPr="00C83909">
        <w:rPr>
          <w:rFonts w:cstheme="minorHAnsi"/>
        </w:rPr>
        <w:t xml:space="preserve">Cooperate to ensure an annual review meeting takes place, including convening the meeting on behalf of the local </w:t>
      </w:r>
      <w:r w:rsidR="00225852" w:rsidRPr="00C83909">
        <w:rPr>
          <w:rFonts w:cstheme="minorHAnsi"/>
        </w:rPr>
        <w:t>authority if requested.</w:t>
      </w:r>
    </w:p>
    <w:p w14:paraId="3ECCAFB7" w14:textId="77777777" w:rsidR="00225852" w:rsidRPr="00C83909" w:rsidRDefault="006A5774" w:rsidP="00225852">
      <w:pPr>
        <w:pStyle w:val="ListParagraph"/>
        <w:numPr>
          <w:ilvl w:val="0"/>
          <w:numId w:val="20"/>
        </w:numPr>
        <w:spacing w:after="0"/>
        <w:rPr>
          <w:rFonts w:cstheme="minorHAnsi"/>
        </w:rPr>
      </w:pPr>
      <w:r w:rsidRPr="00C83909">
        <w:rPr>
          <w:rFonts w:cstheme="minorHAnsi"/>
        </w:rPr>
        <w:t>Ensure that sufficient arrangements are put in place at the school to host the</w:t>
      </w:r>
      <w:r w:rsidR="00225852" w:rsidRPr="00C83909">
        <w:rPr>
          <w:rFonts w:cstheme="minorHAnsi"/>
        </w:rPr>
        <w:t xml:space="preserve"> annual review meeting. </w:t>
      </w:r>
    </w:p>
    <w:p w14:paraId="4D7DD32D" w14:textId="77777777" w:rsidR="00225852" w:rsidRPr="00C83909" w:rsidRDefault="006A5774" w:rsidP="00225852">
      <w:pPr>
        <w:pStyle w:val="ListParagraph"/>
        <w:numPr>
          <w:ilvl w:val="0"/>
          <w:numId w:val="20"/>
        </w:numPr>
        <w:spacing w:after="0"/>
        <w:rPr>
          <w:rFonts w:cstheme="minorHAnsi"/>
        </w:rPr>
      </w:pPr>
      <w:r w:rsidRPr="00C83909">
        <w:rPr>
          <w:rFonts w:cstheme="minorHAnsi"/>
        </w:rPr>
        <w:t>Seek advice and information about the pupil prior to the annual review meeting f</w:t>
      </w:r>
      <w:r w:rsidR="00225852" w:rsidRPr="00C83909">
        <w:rPr>
          <w:rFonts w:cstheme="minorHAnsi"/>
        </w:rPr>
        <w:t>rom all parties invited.</w:t>
      </w:r>
    </w:p>
    <w:p w14:paraId="6F1B3B10" w14:textId="77777777" w:rsidR="00225852" w:rsidRPr="00C83909" w:rsidRDefault="006A5774" w:rsidP="00225852">
      <w:pPr>
        <w:pStyle w:val="ListParagraph"/>
        <w:numPr>
          <w:ilvl w:val="0"/>
          <w:numId w:val="20"/>
        </w:numPr>
        <w:spacing w:after="0"/>
        <w:rPr>
          <w:rFonts w:cstheme="minorHAnsi"/>
        </w:rPr>
      </w:pPr>
      <w:r w:rsidRPr="00C83909">
        <w:rPr>
          <w:rFonts w:cstheme="minorHAnsi"/>
        </w:rPr>
        <w:t xml:space="preserve"> Send any advice and information gathered to all those invited at least two weeks prior to the</w:t>
      </w:r>
      <w:r w:rsidR="00225852" w:rsidRPr="00C83909">
        <w:rPr>
          <w:rFonts w:cstheme="minorHAnsi"/>
        </w:rPr>
        <w:t xml:space="preserve"> annual review meeting. </w:t>
      </w:r>
    </w:p>
    <w:p w14:paraId="02B5CD3A" w14:textId="77777777" w:rsidR="00225852" w:rsidRPr="00C83909" w:rsidRDefault="006A5774" w:rsidP="00225852">
      <w:pPr>
        <w:pStyle w:val="ListParagraph"/>
        <w:numPr>
          <w:ilvl w:val="0"/>
          <w:numId w:val="20"/>
        </w:numPr>
        <w:spacing w:after="0"/>
        <w:rPr>
          <w:rFonts w:cstheme="minorHAnsi"/>
        </w:rPr>
      </w:pPr>
      <w:r w:rsidRPr="00C83909">
        <w:rPr>
          <w:rFonts w:cstheme="minorHAnsi"/>
        </w:rPr>
        <w:t>Cooperate with the local authority</w:t>
      </w:r>
      <w:r w:rsidR="00225852" w:rsidRPr="00C83909">
        <w:rPr>
          <w:rFonts w:cstheme="minorHAnsi"/>
        </w:rPr>
        <w:t xml:space="preserve"> during annual reviews. </w:t>
      </w:r>
    </w:p>
    <w:p w14:paraId="138ED9A7" w14:textId="77777777" w:rsidR="00225852" w:rsidRPr="00C83909" w:rsidRDefault="006A5774" w:rsidP="00225852">
      <w:pPr>
        <w:pStyle w:val="ListParagraph"/>
        <w:numPr>
          <w:ilvl w:val="0"/>
          <w:numId w:val="20"/>
        </w:numPr>
        <w:spacing w:after="0"/>
        <w:rPr>
          <w:rFonts w:cstheme="minorHAnsi"/>
        </w:rPr>
      </w:pPr>
      <w:r w:rsidRPr="00C83909">
        <w:rPr>
          <w:rFonts w:cstheme="minorHAnsi"/>
        </w:rPr>
        <w:t>Prepare and send a report of the meeting to everyone invited within</w:t>
      </w:r>
      <w:r w:rsidR="00225852" w:rsidRPr="00C83909">
        <w:rPr>
          <w:rFonts w:cstheme="minorHAnsi"/>
        </w:rPr>
        <w:t xml:space="preserve"> 2 weeks of the meeting. </w:t>
      </w:r>
    </w:p>
    <w:p w14:paraId="6A409C42" w14:textId="77777777" w:rsidR="006A5774" w:rsidRPr="00C83909" w:rsidRDefault="006A5774" w:rsidP="00225852">
      <w:pPr>
        <w:pStyle w:val="ListParagraph"/>
        <w:numPr>
          <w:ilvl w:val="0"/>
          <w:numId w:val="20"/>
        </w:numPr>
        <w:spacing w:after="0"/>
        <w:rPr>
          <w:rFonts w:cstheme="minorHAnsi"/>
        </w:rPr>
      </w:pPr>
      <w:r w:rsidRPr="00C83909">
        <w:rPr>
          <w:rFonts w:cstheme="minorHAnsi"/>
        </w:rPr>
        <w:t>Ensure that a review of a pupil’s EHC plan is undertaken at least 7 months before transfer to another phase of education.</w:t>
      </w:r>
    </w:p>
    <w:p w14:paraId="4BB7707C" w14:textId="77777777" w:rsidR="006A5774" w:rsidRPr="00C83909" w:rsidRDefault="006A5774" w:rsidP="00F16EF6">
      <w:pPr>
        <w:spacing w:after="0"/>
        <w:rPr>
          <w:rFonts w:eastAsia="Times New Roman" w:cstheme="minorHAnsi"/>
          <w:lang w:eastAsia="en-GB"/>
        </w:rPr>
      </w:pPr>
    </w:p>
    <w:p w14:paraId="57631D16" w14:textId="77777777" w:rsidR="000A0E07" w:rsidRPr="00C83909" w:rsidRDefault="00DA086C" w:rsidP="00F16EF6">
      <w:pPr>
        <w:spacing w:after="0"/>
        <w:rPr>
          <w:rFonts w:eastAsia="Times New Roman" w:cstheme="minorHAnsi"/>
          <w:b/>
          <w:u w:val="single"/>
          <w:lang w:eastAsia="en-GB"/>
        </w:rPr>
      </w:pPr>
      <w:r w:rsidRPr="00C83909">
        <w:rPr>
          <w:rFonts w:eastAsia="Times New Roman" w:cstheme="minorHAnsi"/>
          <w:b/>
          <w:u w:val="single"/>
          <w:lang w:eastAsia="en-GB"/>
        </w:rPr>
        <w:lastRenderedPageBreak/>
        <w:t xml:space="preserve">Supporting children in school with medical conditions </w:t>
      </w:r>
    </w:p>
    <w:p w14:paraId="105FBF3E" w14:textId="65FD0A0F" w:rsidR="000A0E07" w:rsidRPr="00C83909" w:rsidRDefault="00DA086C" w:rsidP="00F16EF6">
      <w:pPr>
        <w:spacing w:after="0"/>
        <w:rPr>
          <w:rFonts w:eastAsia="Times New Roman" w:cstheme="minorHAnsi"/>
          <w:lang w:eastAsia="en-GB"/>
        </w:rPr>
      </w:pPr>
      <w:r w:rsidRPr="00C83909">
        <w:rPr>
          <w:rFonts w:eastAsia="Times New Roman" w:cstheme="minorHAnsi"/>
          <w:lang w:eastAsia="en-GB"/>
        </w:rPr>
        <w:t xml:space="preserve"> O</w:t>
      </w:r>
      <w:r w:rsidR="000A0E07" w:rsidRPr="00C83909">
        <w:rPr>
          <w:rFonts w:eastAsia="Times New Roman" w:cstheme="minorHAnsi"/>
          <w:lang w:eastAsia="en-GB"/>
        </w:rPr>
        <w:t xml:space="preserve">ur school recognises that children with medical conditions should be properly supported so that they have full access to education, including school trips, physical education, outdoor activities and after school clubs. Due regard is paid to the </w:t>
      </w:r>
      <w:r w:rsidR="000A0E07" w:rsidRPr="00B639D7">
        <w:rPr>
          <w:rFonts w:eastAsia="Times New Roman" w:cstheme="minorHAnsi"/>
          <w:highlight w:val="yellow"/>
          <w:lang w:eastAsia="en-GB"/>
        </w:rPr>
        <w:t>Equality Act of 2010</w:t>
      </w:r>
      <w:r w:rsidR="000A0E07" w:rsidRPr="00C83909">
        <w:rPr>
          <w:rFonts w:eastAsia="Times New Roman" w:cstheme="minorHAnsi"/>
          <w:lang w:eastAsia="en-GB"/>
        </w:rPr>
        <w:t xml:space="preserve"> and </w:t>
      </w:r>
      <w:r w:rsidR="000A0E07" w:rsidRPr="00B639D7">
        <w:rPr>
          <w:rFonts w:eastAsia="Times New Roman" w:cstheme="minorHAnsi"/>
          <w:highlight w:val="yellow"/>
          <w:lang w:eastAsia="en-GB"/>
        </w:rPr>
        <w:t xml:space="preserve">SEND Code of Practice </w:t>
      </w:r>
      <w:r w:rsidR="00B639D7" w:rsidRPr="00B639D7">
        <w:rPr>
          <w:rFonts w:eastAsia="Times New Roman" w:cstheme="minorHAnsi"/>
          <w:highlight w:val="yellow"/>
          <w:lang w:eastAsia="en-GB"/>
        </w:rPr>
        <w:t>2</w:t>
      </w:r>
      <w:r w:rsidR="00267271" w:rsidRPr="00B639D7">
        <w:rPr>
          <w:rFonts w:eastAsia="Times New Roman" w:cstheme="minorHAnsi"/>
          <w:highlight w:val="yellow"/>
          <w:lang w:eastAsia="en-GB"/>
        </w:rPr>
        <w:t>0</w:t>
      </w:r>
      <w:r w:rsidR="00B639D7" w:rsidRPr="00B639D7">
        <w:rPr>
          <w:rFonts w:eastAsia="Times New Roman" w:cstheme="minorHAnsi"/>
          <w:highlight w:val="yellow"/>
          <w:lang w:eastAsia="en-GB"/>
        </w:rPr>
        <w:t>20</w:t>
      </w:r>
      <w:r w:rsidR="000A0E07" w:rsidRPr="00C83909">
        <w:rPr>
          <w:rFonts w:eastAsia="Times New Roman" w:cstheme="minorHAnsi"/>
          <w:lang w:eastAsia="en-GB"/>
        </w:rPr>
        <w:t xml:space="preserve"> where a child may also be disabled and/or have an EHC Plan/Statement. Arrangements are put in place to support individual children with their specific medical needs/conditions. Meetings are held between parents/carers, school and relevant medical professionals. Where appropriate Health Care Plans are drawn up and the appropriate </w:t>
      </w:r>
      <w:r w:rsidR="004E4A08" w:rsidRPr="00C83909">
        <w:rPr>
          <w:rFonts w:eastAsia="Times New Roman" w:cstheme="minorHAnsi"/>
          <w:lang w:eastAsia="en-GB"/>
        </w:rPr>
        <w:t>staff receive</w:t>
      </w:r>
      <w:r w:rsidR="000A0E07" w:rsidRPr="00C83909">
        <w:rPr>
          <w:rFonts w:eastAsia="Times New Roman" w:cstheme="minorHAnsi"/>
          <w:lang w:eastAsia="en-GB"/>
        </w:rPr>
        <w:t xml:space="preserve"> regular training. We work in accordance with the </w:t>
      </w:r>
      <w:r w:rsidR="000A0E07" w:rsidRPr="00B639D7">
        <w:rPr>
          <w:rFonts w:eastAsia="Times New Roman" w:cstheme="minorHAnsi"/>
          <w:highlight w:val="yellow"/>
          <w:lang w:eastAsia="en-GB"/>
        </w:rPr>
        <w:t>Supporting Pupils at School with Medical Conditions</w:t>
      </w:r>
      <w:r w:rsidR="00B639D7" w:rsidRPr="00B639D7">
        <w:rPr>
          <w:rFonts w:eastAsia="Times New Roman" w:cstheme="minorHAnsi"/>
          <w:highlight w:val="yellow"/>
          <w:lang w:eastAsia="en-GB"/>
        </w:rPr>
        <w:t xml:space="preserve"> 2017</w:t>
      </w:r>
      <w:r w:rsidR="00725656">
        <w:rPr>
          <w:rFonts w:eastAsia="Times New Roman" w:cstheme="minorHAnsi"/>
          <w:lang w:eastAsia="en-GB"/>
        </w:rPr>
        <w:t>.</w:t>
      </w:r>
      <w:r w:rsidR="00A82E0E">
        <w:rPr>
          <w:rFonts w:eastAsia="Times New Roman" w:cstheme="minorHAnsi"/>
          <w:lang w:eastAsia="en-GB"/>
        </w:rPr>
        <w:t xml:space="preserve"> Please see Annex B of First Aid Policy for allergy policy. </w:t>
      </w:r>
    </w:p>
    <w:p w14:paraId="443876BA" w14:textId="77777777" w:rsidR="000A0E07" w:rsidRDefault="000A0E07" w:rsidP="00F16EF6">
      <w:pPr>
        <w:spacing w:after="0"/>
        <w:rPr>
          <w:rFonts w:eastAsia="Times New Roman" w:cstheme="minorHAnsi"/>
          <w:color w:val="FF0000"/>
          <w:lang w:eastAsia="en-GB"/>
        </w:rPr>
      </w:pPr>
    </w:p>
    <w:p w14:paraId="452FA92B" w14:textId="48B81D27" w:rsidR="00B639D7" w:rsidRDefault="00B639D7" w:rsidP="00F16EF6">
      <w:pPr>
        <w:spacing w:after="0"/>
        <w:rPr>
          <w:rFonts w:eastAsia="Times New Roman" w:cstheme="minorHAnsi"/>
          <w:color w:val="FF0000"/>
          <w:lang w:eastAsia="en-GB"/>
        </w:rPr>
      </w:pPr>
    </w:p>
    <w:p w14:paraId="5A43481E" w14:textId="623296C4" w:rsidR="00B15AB3" w:rsidRDefault="00B15AB3" w:rsidP="00F16EF6">
      <w:pPr>
        <w:spacing w:after="0"/>
        <w:rPr>
          <w:rFonts w:eastAsia="Times New Roman" w:cstheme="minorHAnsi"/>
          <w:color w:val="FF0000"/>
          <w:lang w:eastAsia="en-GB"/>
        </w:rPr>
      </w:pPr>
    </w:p>
    <w:p w14:paraId="49CEBE4F" w14:textId="77777777" w:rsidR="00B15AB3" w:rsidRPr="00C83909" w:rsidRDefault="00B15AB3" w:rsidP="00F16EF6">
      <w:pPr>
        <w:spacing w:after="0"/>
        <w:rPr>
          <w:rFonts w:eastAsia="Times New Roman" w:cstheme="minorHAnsi"/>
          <w:color w:val="FF0000"/>
          <w:lang w:eastAsia="en-GB"/>
        </w:rPr>
      </w:pPr>
    </w:p>
    <w:p w14:paraId="5079AA2A" w14:textId="1B67C620" w:rsidR="000A0E07" w:rsidRDefault="0011416E" w:rsidP="00F16EF6">
      <w:pPr>
        <w:spacing w:after="0"/>
        <w:rPr>
          <w:rFonts w:eastAsia="Times New Roman" w:cstheme="minorHAnsi"/>
          <w:b/>
          <w:u w:val="single"/>
          <w:lang w:eastAsia="en-GB"/>
        </w:rPr>
      </w:pPr>
      <w:r w:rsidRPr="00C83909">
        <w:rPr>
          <w:rFonts w:eastAsia="Times New Roman" w:cstheme="minorHAnsi"/>
          <w:b/>
          <w:u w:val="single"/>
          <w:lang w:eastAsia="en-GB"/>
        </w:rPr>
        <w:t xml:space="preserve">Training and resources </w:t>
      </w:r>
    </w:p>
    <w:p w14:paraId="772882E7" w14:textId="77777777" w:rsidR="00B15AB3" w:rsidRPr="00C83909" w:rsidRDefault="00B15AB3" w:rsidP="00F16EF6">
      <w:pPr>
        <w:spacing w:after="0"/>
        <w:rPr>
          <w:rFonts w:eastAsia="Times New Roman" w:cstheme="minorHAnsi"/>
          <w:color w:val="FF0000"/>
          <w:lang w:eastAsia="en-GB"/>
        </w:rPr>
      </w:pPr>
    </w:p>
    <w:p w14:paraId="6681FB66" w14:textId="77777777" w:rsidR="000A0E07" w:rsidRPr="00C83909" w:rsidRDefault="000A0E07" w:rsidP="00F16EF6">
      <w:pPr>
        <w:spacing w:after="0"/>
        <w:rPr>
          <w:rFonts w:eastAsia="Times New Roman" w:cstheme="minorHAnsi"/>
          <w:lang w:eastAsia="en-GB"/>
        </w:rPr>
      </w:pPr>
      <w:r w:rsidRPr="00C83909">
        <w:rPr>
          <w:rFonts w:eastAsia="Times New Roman" w:cstheme="minorHAnsi"/>
          <w:lang w:eastAsia="en-GB"/>
        </w:rPr>
        <w:t xml:space="preserve">The school makes an annual audit of training needs for all staff </w:t>
      </w:r>
      <w:r w:rsidR="004E4A08" w:rsidRPr="00C83909">
        <w:rPr>
          <w:rFonts w:eastAsia="Times New Roman" w:cstheme="minorHAnsi"/>
          <w:lang w:eastAsia="en-GB"/>
        </w:rPr>
        <w:t>considering</w:t>
      </w:r>
      <w:r w:rsidRPr="00C83909">
        <w:rPr>
          <w:rFonts w:eastAsia="Times New Roman" w:cstheme="minorHAnsi"/>
          <w:lang w:eastAsia="en-GB"/>
        </w:rPr>
        <w:t xml:space="preserve"> school priorities as well as personal professional development. </w:t>
      </w:r>
      <w:r w:rsidR="004E4A08" w:rsidRPr="00C83909">
        <w:rPr>
          <w:rFonts w:eastAsia="Times New Roman" w:cstheme="minorHAnsi"/>
          <w:lang w:eastAsia="en-GB"/>
        </w:rPr>
        <w:t>Support</w:t>
      </w:r>
      <w:r w:rsidRPr="00C83909">
        <w:rPr>
          <w:rFonts w:eastAsia="Times New Roman" w:cstheme="minorHAnsi"/>
          <w:lang w:eastAsia="en-GB"/>
        </w:rPr>
        <w:t xml:space="preserve"> will be given to NQTs and other newly appoi</w:t>
      </w:r>
      <w:r w:rsidR="00A8560E" w:rsidRPr="00C83909">
        <w:rPr>
          <w:rFonts w:eastAsia="Times New Roman" w:cstheme="minorHAnsi"/>
          <w:lang w:eastAsia="en-GB"/>
        </w:rPr>
        <w:t>nted members of staff. The SEN</w:t>
      </w:r>
      <w:r w:rsidRPr="00C83909">
        <w:rPr>
          <w:rFonts w:eastAsia="Times New Roman" w:cstheme="minorHAnsi"/>
          <w:lang w:eastAsia="en-GB"/>
        </w:rPr>
        <w:t xml:space="preserve">Co along with the Head-teacher prioritises the training needs of the staff and resources which need to be made available. </w:t>
      </w:r>
    </w:p>
    <w:p w14:paraId="5EA18CDF" w14:textId="77777777" w:rsidR="000A0E07" w:rsidRPr="00C83909" w:rsidRDefault="000A0E07" w:rsidP="00F16EF6">
      <w:pPr>
        <w:spacing w:after="0"/>
        <w:rPr>
          <w:rFonts w:eastAsia="Times New Roman" w:cstheme="minorHAnsi"/>
          <w:color w:val="FF0000"/>
          <w:lang w:eastAsia="en-GB"/>
        </w:rPr>
      </w:pPr>
    </w:p>
    <w:p w14:paraId="76A62E09" w14:textId="6832CA7B" w:rsidR="000A0E07" w:rsidRDefault="000A0E07" w:rsidP="00F16EF6">
      <w:pPr>
        <w:spacing w:after="0"/>
        <w:rPr>
          <w:rFonts w:eastAsia="Times New Roman" w:cstheme="minorHAnsi"/>
          <w:b/>
          <w:color w:val="000000"/>
          <w:u w:val="single"/>
          <w:lang w:eastAsia="en-GB"/>
        </w:rPr>
      </w:pPr>
      <w:r w:rsidRPr="00C83909">
        <w:rPr>
          <w:rFonts w:eastAsia="Times New Roman" w:cstheme="minorHAnsi"/>
          <w:b/>
          <w:color w:val="000000"/>
          <w:u w:val="single"/>
          <w:lang w:eastAsia="en-GB"/>
        </w:rPr>
        <w:t>A</w:t>
      </w:r>
      <w:r w:rsidR="00877484" w:rsidRPr="00C83909">
        <w:rPr>
          <w:rFonts w:eastAsia="Times New Roman" w:cstheme="minorHAnsi"/>
          <w:b/>
          <w:color w:val="000000"/>
          <w:u w:val="single"/>
          <w:lang w:eastAsia="en-GB"/>
        </w:rPr>
        <w:t xml:space="preserve">ccessibility </w:t>
      </w:r>
    </w:p>
    <w:p w14:paraId="7F8EC68B" w14:textId="77777777" w:rsidR="00B15AB3" w:rsidRPr="00C83909" w:rsidRDefault="00B15AB3" w:rsidP="00F16EF6">
      <w:pPr>
        <w:spacing w:after="0"/>
        <w:rPr>
          <w:rFonts w:eastAsia="Times New Roman" w:cstheme="minorHAnsi"/>
          <w:color w:val="000000"/>
          <w:lang w:eastAsia="en-GB"/>
        </w:rPr>
      </w:pPr>
    </w:p>
    <w:p w14:paraId="6041061B" w14:textId="77777777" w:rsidR="000A0E07" w:rsidRPr="00C83909" w:rsidRDefault="000A0E07" w:rsidP="00F16EF6">
      <w:pPr>
        <w:spacing w:after="0"/>
        <w:rPr>
          <w:rFonts w:eastAsia="Times New Roman" w:cstheme="minorHAnsi"/>
          <w:color w:val="000000"/>
          <w:lang w:eastAsia="en-GB"/>
        </w:rPr>
      </w:pPr>
      <w:r w:rsidRPr="00C83909">
        <w:rPr>
          <w:rFonts w:eastAsia="Times New Roman" w:cstheme="minorHAnsi"/>
          <w:color w:val="000000"/>
          <w:lang w:eastAsia="en-GB"/>
        </w:rPr>
        <w:t xml:space="preserve">The school layout facilitates reasonable access for adults and children with disabilities to all areas. Doors are sufficiently wide enough for wheelchair access, slopes on paths allow access to the playground and a lift allows access to the </w:t>
      </w:r>
      <w:r w:rsidR="009E1E0D" w:rsidRPr="00C83909">
        <w:rPr>
          <w:rFonts w:eastAsia="Times New Roman" w:cstheme="minorHAnsi"/>
          <w:color w:val="000000"/>
          <w:lang w:eastAsia="en-GB"/>
        </w:rPr>
        <w:t xml:space="preserve">upstairs classrooms. </w:t>
      </w:r>
    </w:p>
    <w:p w14:paraId="399416F2" w14:textId="77777777" w:rsidR="00B37955" w:rsidRPr="00C83909" w:rsidRDefault="00B37955" w:rsidP="00F16EF6">
      <w:pPr>
        <w:spacing w:after="0"/>
        <w:rPr>
          <w:rFonts w:eastAsia="Times New Roman" w:cstheme="minorHAnsi"/>
          <w:color w:val="000000"/>
          <w:lang w:eastAsia="en-GB"/>
        </w:rPr>
      </w:pPr>
    </w:p>
    <w:p w14:paraId="0141134A" w14:textId="2363B7FC" w:rsidR="00B37955" w:rsidRDefault="00B37955" w:rsidP="00B37955">
      <w:pPr>
        <w:pStyle w:val="Default"/>
        <w:shd w:val="clear" w:color="auto" w:fill="FFFFFF" w:themeFill="background1"/>
        <w:spacing w:line="276" w:lineRule="auto"/>
        <w:jc w:val="both"/>
        <w:rPr>
          <w:rFonts w:asciiTheme="minorHAnsi" w:hAnsiTheme="minorHAnsi" w:cstheme="minorHAnsi"/>
          <w:b/>
          <w:sz w:val="22"/>
          <w:szCs w:val="22"/>
          <w:u w:val="single"/>
        </w:rPr>
      </w:pPr>
      <w:r w:rsidRPr="00C83909">
        <w:rPr>
          <w:rFonts w:asciiTheme="minorHAnsi" w:hAnsiTheme="minorHAnsi" w:cstheme="minorHAnsi"/>
          <w:b/>
          <w:sz w:val="22"/>
          <w:szCs w:val="22"/>
          <w:u w:val="single"/>
        </w:rPr>
        <w:t>Partnerships</w:t>
      </w:r>
    </w:p>
    <w:p w14:paraId="43961131" w14:textId="77777777" w:rsidR="00B15AB3" w:rsidRPr="00C83909" w:rsidRDefault="00B15AB3" w:rsidP="00B37955">
      <w:pPr>
        <w:pStyle w:val="Default"/>
        <w:shd w:val="clear" w:color="auto" w:fill="FFFFFF" w:themeFill="background1"/>
        <w:spacing w:line="276" w:lineRule="auto"/>
        <w:jc w:val="both"/>
        <w:rPr>
          <w:rFonts w:asciiTheme="minorHAnsi" w:hAnsiTheme="minorHAnsi" w:cstheme="minorHAnsi"/>
          <w:b/>
          <w:sz w:val="22"/>
          <w:szCs w:val="22"/>
          <w:u w:val="single"/>
        </w:rPr>
      </w:pPr>
    </w:p>
    <w:p w14:paraId="388DBB66" w14:textId="77777777" w:rsidR="00B37955" w:rsidRPr="00C83909" w:rsidRDefault="00B37955" w:rsidP="00B37955">
      <w:pPr>
        <w:pStyle w:val="Default"/>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t>At Watchorn Christian School we believe that to successfully meet the needs of the children with SEND, strong partnership between all those involved is required – LAs/other Advisory Bodies, parents/carers, children, staff and other agencies. We realise the importance of a clear understanding of roles and responsibilities, including clarity of information and good communication.</w:t>
      </w:r>
    </w:p>
    <w:p w14:paraId="305B16C4" w14:textId="77777777" w:rsidR="00B37955" w:rsidRPr="00C83909" w:rsidRDefault="00B37955" w:rsidP="00F16EF6">
      <w:pPr>
        <w:spacing w:after="0"/>
        <w:rPr>
          <w:rFonts w:eastAsia="Times New Roman" w:cstheme="minorHAnsi"/>
          <w:color w:val="000000"/>
          <w:lang w:eastAsia="en-GB"/>
        </w:rPr>
      </w:pPr>
    </w:p>
    <w:p w14:paraId="318532EC" w14:textId="77777777" w:rsidR="00B37955" w:rsidRPr="00C83909" w:rsidRDefault="00B37955" w:rsidP="00B37955">
      <w:pPr>
        <w:pStyle w:val="Default"/>
        <w:shd w:val="clear" w:color="auto" w:fill="FFFFFF" w:themeFill="background1"/>
        <w:spacing w:line="276" w:lineRule="auto"/>
        <w:jc w:val="both"/>
        <w:rPr>
          <w:rFonts w:asciiTheme="minorHAnsi" w:hAnsiTheme="minorHAnsi" w:cstheme="minorHAnsi"/>
          <w:b/>
          <w:sz w:val="22"/>
          <w:szCs w:val="22"/>
          <w:u w:val="single"/>
        </w:rPr>
      </w:pPr>
      <w:r w:rsidRPr="00C83909">
        <w:rPr>
          <w:rFonts w:asciiTheme="minorHAnsi" w:hAnsiTheme="minorHAnsi" w:cstheme="minorHAnsi"/>
          <w:b/>
          <w:sz w:val="22"/>
          <w:szCs w:val="22"/>
          <w:u w:val="single"/>
        </w:rPr>
        <w:t>Partnership with Parents/Carers</w:t>
      </w:r>
    </w:p>
    <w:p w14:paraId="5DFF59C8" w14:textId="77777777" w:rsidR="00B37955" w:rsidRPr="00C83909" w:rsidRDefault="00B37955" w:rsidP="00B37955">
      <w:pPr>
        <w:pStyle w:val="Default"/>
        <w:shd w:val="clear" w:color="auto" w:fill="FFFFFF" w:themeFill="background1"/>
        <w:spacing w:line="276" w:lineRule="auto"/>
        <w:jc w:val="both"/>
        <w:rPr>
          <w:rFonts w:asciiTheme="minorHAnsi" w:hAnsiTheme="minorHAnsi" w:cstheme="minorHAnsi"/>
          <w:b/>
          <w:sz w:val="22"/>
          <w:szCs w:val="22"/>
          <w:u w:val="single"/>
        </w:rPr>
      </w:pPr>
    </w:p>
    <w:p w14:paraId="28242387" w14:textId="77777777" w:rsidR="00B37955" w:rsidRPr="00C83909" w:rsidRDefault="00B37955" w:rsidP="00B37955">
      <w:pPr>
        <w:pStyle w:val="Default"/>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t>The carers of Looked After Children are afforded the same rights and</w:t>
      </w:r>
    </w:p>
    <w:p w14:paraId="0D73ABAB" w14:textId="77777777" w:rsidR="00B37955" w:rsidRPr="00C83909" w:rsidRDefault="00B37955" w:rsidP="00B37955">
      <w:pPr>
        <w:pStyle w:val="Default"/>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t>responsibilities as reasonable parents.</w:t>
      </w:r>
    </w:p>
    <w:p w14:paraId="298D6663" w14:textId="77777777" w:rsidR="00B37955" w:rsidRPr="00C83909" w:rsidRDefault="00B37955" w:rsidP="00B37955">
      <w:pPr>
        <w:pStyle w:val="Default"/>
        <w:shd w:val="clear" w:color="auto" w:fill="FFFFFF" w:themeFill="background1"/>
        <w:spacing w:line="276" w:lineRule="auto"/>
        <w:jc w:val="both"/>
        <w:rPr>
          <w:rFonts w:asciiTheme="minorHAnsi" w:hAnsiTheme="minorHAnsi" w:cstheme="minorHAnsi"/>
          <w:sz w:val="22"/>
          <w:szCs w:val="22"/>
        </w:rPr>
      </w:pPr>
    </w:p>
    <w:p w14:paraId="29D00FD4" w14:textId="140E2AAA" w:rsidR="00B37955" w:rsidRPr="00C83909" w:rsidRDefault="00B37955" w:rsidP="00B37955">
      <w:pPr>
        <w:pStyle w:val="Default"/>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t>At Watchorn Christian School we value and accept the positive role and contribution parents/carers make. We make every effort to work in co-operation with parents, recognising and respecting their roles and responsibilities. Parents are encouraged to work with the school and other professionals to ensure their child’s needs are identified properly and met as early as possible. In order that the parents play an active part in their child’s development, the school endeavours to provide relevant information so</w:t>
      </w:r>
      <w:r w:rsidR="00FB7470">
        <w:rPr>
          <w:rFonts w:asciiTheme="minorHAnsi" w:hAnsiTheme="minorHAnsi" w:cstheme="minorHAnsi"/>
          <w:sz w:val="22"/>
          <w:szCs w:val="22"/>
        </w:rPr>
        <w:t xml:space="preserve"> </w:t>
      </w:r>
      <w:r w:rsidRPr="00C83909">
        <w:rPr>
          <w:rFonts w:asciiTheme="minorHAnsi" w:hAnsiTheme="minorHAnsi" w:cstheme="minorHAnsi"/>
          <w:sz w:val="22"/>
          <w:szCs w:val="22"/>
        </w:rPr>
        <w:t>they can reinforce learning at home.</w:t>
      </w:r>
    </w:p>
    <w:p w14:paraId="2DFBEF8A" w14:textId="77777777" w:rsidR="00B37955" w:rsidRPr="00C83909" w:rsidRDefault="00B37955" w:rsidP="00B37955">
      <w:pPr>
        <w:pStyle w:val="Default"/>
        <w:shd w:val="clear" w:color="auto" w:fill="FFFFFF" w:themeFill="background1"/>
        <w:spacing w:line="276" w:lineRule="auto"/>
        <w:jc w:val="both"/>
        <w:rPr>
          <w:rFonts w:asciiTheme="minorHAnsi" w:hAnsiTheme="minorHAnsi" w:cstheme="minorHAnsi"/>
          <w:sz w:val="22"/>
          <w:szCs w:val="22"/>
        </w:rPr>
      </w:pPr>
    </w:p>
    <w:p w14:paraId="35214B76" w14:textId="77777777" w:rsidR="00B37955" w:rsidRPr="00C83909" w:rsidRDefault="00B37955" w:rsidP="00B37955">
      <w:pPr>
        <w:pStyle w:val="Default"/>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t xml:space="preserve">At Watchorn Christian School we endeavour to support parents so that they </w:t>
      </w:r>
      <w:r w:rsidR="004E4A08" w:rsidRPr="00C83909">
        <w:rPr>
          <w:rFonts w:asciiTheme="minorHAnsi" w:hAnsiTheme="minorHAnsi" w:cstheme="minorHAnsi"/>
          <w:sz w:val="22"/>
          <w:szCs w:val="22"/>
        </w:rPr>
        <w:t>can</w:t>
      </w:r>
      <w:r w:rsidRPr="00C83909">
        <w:rPr>
          <w:rFonts w:asciiTheme="minorHAnsi" w:hAnsiTheme="minorHAnsi" w:cstheme="minorHAnsi"/>
          <w:sz w:val="22"/>
          <w:szCs w:val="22"/>
        </w:rPr>
        <w:t>:</w:t>
      </w:r>
    </w:p>
    <w:p w14:paraId="5958CEE6" w14:textId="77777777" w:rsidR="00B37955" w:rsidRPr="00C83909" w:rsidRDefault="00B37955" w:rsidP="00B37955">
      <w:pPr>
        <w:pStyle w:val="Default"/>
        <w:numPr>
          <w:ilvl w:val="0"/>
          <w:numId w:val="9"/>
        </w:numPr>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t>recognise and fulfil their responsibilities as parents and play an active and valued role in their child’s education</w:t>
      </w:r>
    </w:p>
    <w:p w14:paraId="3F063003" w14:textId="77777777" w:rsidR="00B37955" w:rsidRPr="00C83909" w:rsidRDefault="00B37955" w:rsidP="00B37955">
      <w:pPr>
        <w:pStyle w:val="Default"/>
        <w:numPr>
          <w:ilvl w:val="0"/>
          <w:numId w:val="9"/>
        </w:numPr>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t>have a knowledge of their child’s entitlement within the SEND framework</w:t>
      </w:r>
    </w:p>
    <w:p w14:paraId="6B6CB07D" w14:textId="77777777" w:rsidR="00B37955" w:rsidRPr="00C83909" w:rsidRDefault="00B37955" w:rsidP="00B37955">
      <w:pPr>
        <w:pStyle w:val="Default"/>
        <w:numPr>
          <w:ilvl w:val="0"/>
          <w:numId w:val="9"/>
        </w:numPr>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t>understand procedures and documentation</w:t>
      </w:r>
    </w:p>
    <w:p w14:paraId="43BB9D9A" w14:textId="77777777" w:rsidR="00B37955" w:rsidRPr="00C83909" w:rsidRDefault="00B37955" w:rsidP="00B37955">
      <w:pPr>
        <w:pStyle w:val="Default"/>
        <w:numPr>
          <w:ilvl w:val="0"/>
          <w:numId w:val="9"/>
        </w:numPr>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t>make their views known about how their child is educated</w:t>
      </w:r>
    </w:p>
    <w:p w14:paraId="0F99EFE5" w14:textId="77777777" w:rsidR="00B37955" w:rsidRPr="00C83909" w:rsidRDefault="00B37955" w:rsidP="00B37955">
      <w:pPr>
        <w:pStyle w:val="Default"/>
        <w:numPr>
          <w:ilvl w:val="0"/>
          <w:numId w:val="9"/>
        </w:numPr>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t>have access to information, advice and support during assessment and any related decision-making process about special educational provision.</w:t>
      </w:r>
    </w:p>
    <w:p w14:paraId="1F94DA97" w14:textId="77777777" w:rsidR="00B37955" w:rsidRPr="00C83909" w:rsidRDefault="00B37955" w:rsidP="00B37955">
      <w:pPr>
        <w:pStyle w:val="Default"/>
        <w:shd w:val="clear" w:color="auto" w:fill="FFFFFF" w:themeFill="background1"/>
        <w:spacing w:line="276" w:lineRule="auto"/>
        <w:jc w:val="both"/>
        <w:rPr>
          <w:rFonts w:asciiTheme="minorHAnsi" w:hAnsiTheme="minorHAnsi" w:cstheme="minorHAnsi"/>
          <w:sz w:val="22"/>
          <w:szCs w:val="22"/>
        </w:rPr>
      </w:pPr>
    </w:p>
    <w:p w14:paraId="2C92A7C0" w14:textId="77777777" w:rsidR="00B37955" w:rsidRPr="00C83909" w:rsidRDefault="00B37955" w:rsidP="004E4A08">
      <w:pPr>
        <w:pStyle w:val="Default"/>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t xml:space="preserve">Parents are encouraged to seek help and advice from a variety of external bodies, which could provide support, information and relevant training. </w:t>
      </w:r>
    </w:p>
    <w:p w14:paraId="113A42E0" w14:textId="77777777" w:rsidR="00B37955" w:rsidRPr="00C83909" w:rsidRDefault="00B37955" w:rsidP="004E4A08">
      <w:pPr>
        <w:pStyle w:val="Default"/>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t>The school informs parents when special needs are first identified and will keep the parents informed of any changes, encouraging them to participate from the outset and throughout their child’s educational time at the school.</w:t>
      </w:r>
    </w:p>
    <w:p w14:paraId="032441DA" w14:textId="77777777" w:rsidR="00B37955" w:rsidRPr="00C83909" w:rsidRDefault="00B37955" w:rsidP="004E4A08">
      <w:pPr>
        <w:pStyle w:val="Default"/>
        <w:shd w:val="clear" w:color="auto" w:fill="FFFFFF" w:themeFill="background1"/>
        <w:spacing w:line="276" w:lineRule="auto"/>
        <w:jc w:val="both"/>
        <w:rPr>
          <w:rFonts w:asciiTheme="minorHAnsi" w:hAnsiTheme="minorHAnsi" w:cstheme="minorHAnsi"/>
          <w:sz w:val="22"/>
          <w:szCs w:val="22"/>
        </w:rPr>
      </w:pPr>
      <w:r w:rsidRPr="00C83909">
        <w:rPr>
          <w:rFonts w:asciiTheme="minorHAnsi" w:hAnsiTheme="minorHAnsi" w:cstheme="minorHAnsi"/>
          <w:sz w:val="22"/>
          <w:szCs w:val="22"/>
        </w:rPr>
        <w:t xml:space="preserve">Parents are informed of the Special Educational Needs and Disabilities Policy, a copy of which is available on request. </w:t>
      </w:r>
    </w:p>
    <w:p w14:paraId="715763AA" w14:textId="77777777" w:rsidR="000A0E07" w:rsidRPr="00C83909" w:rsidRDefault="000A0E07" w:rsidP="00F16EF6">
      <w:pPr>
        <w:spacing w:after="0"/>
        <w:rPr>
          <w:rFonts w:eastAsia="Times New Roman" w:cstheme="minorHAnsi"/>
          <w:color w:val="FF0000"/>
          <w:lang w:eastAsia="en-GB"/>
        </w:rPr>
      </w:pPr>
    </w:p>
    <w:p w14:paraId="409764F9" w14:textId="77777777" w:rsidR="000A0E07" w:rsidRPr="00C83909" w:rsidRDefault="00B369AE" w:rsidP="00F16EF6">
      <w:pPr>
        <w:spacing w:after="0"/>
        <w:rPr>
          <w:rFonts w:eastAsia="Times New Roman" w:cstheme="minorHAnsi"/>
          <w:color w:val="FF0000"/>
          <w:lang w:eastAsia="en-GB"/>
        </w:rPr>
      </w:pPr>
      <w:r w:rsidRPr="00C83909">
        <w:rPr>
          <w:rFonts w:eastAsia="Times New Roman" w:cstheme="minorHAnsi"/>
          <w:b/>
          <w:u w:val="single"/>
          <w:lang w:eastAsia="en-GB"/>
        </w:rPr>
        <w:t xml:space="preserve">Dealing with complaints </w:t>
      </w:r>
    </w:p>
    <w:p w14:paraId="0B0973CF" w14:textId="77777777" w:rsidR="000A0E07" w:rsidRPr="00C83909" w:rsidRDefault="000A0E07" w:rsidP="00F16EF6">
      <w:pPr>
        <w:spacing w:after="0"/>
        <w:rPr>
          <w:rFonts w:eastAsia="Times New Roman" w:cstheme="minorHAnsi"/>
          <w:color w:val="984806"/>
          <w:lang w:eastAsia="en-GB"/>
        </w:rPr>
      </w:pPr>
      <w:r w:rsidRPr="00C83909">
        <w:rPr>
          <w:rFonts w:eastAsia="Times New Roman" w:cstheme="minorHAnsi"/>
          <w:lang w:eastAsia="en-GB"/>
        </w:rPr>
        <w:t xml:space="preserve">The schools’ complaint procedures are set out in </w:t>
      </w:r>
      <w:r w:rsidR="007F698F" w:rsidRPr="00C83909">
        <w:rPr>
          <w:rFonts w:eastAsia="Times New Roman" w:cstheme="minorHAnsi"/>
          <w:lang w:eastAsia="en-GB"/>
        </w:rPr>
        <w:t xml:space="preserve">our Complaints Policy. The </w:t>
      </w:r>
      <w:r w:rsidRPr="00C83909">
        <w:rPr>
          <w:rFonts w:eastAsia="Times New Roman" w:cstheme="minorHAnsi"/>
          <w:lang w:eastAsia="en-GB"/>
        </w:rPr>
        <w:t xml:space="preserve">child’s class teacher will work closely with parents at all stages in his/her education and should be the first port of </w:t>
      </w:r>
      <w:r w:rsidR="004E4A08" w:rsidRPr="00C83909">
        <w:rPr>
          <w:rFonts w:eastAsia="Times New Roman" w:cstheme="minorHAnsi"/>
          <w:lang w:eastAsia="en-GB"/>
        </w:rPr>
        <w:t>call-in</w:t>
      </w:r>
      <w:r w:rsidRPr="00C83909">
        <w:rPr>
          <w:rFonts w:eastAsia="Times New Roman" w:cstheme="minorHAnsi"/>
          <w:lang w:eastAsia="en-GB"/>
        </w:rPr>
        <w:t xml:space="preserve"> case of any difficult</w:t>
      </w:r>
      <w:r w:rsidR="00725656">
        <w:rPr>
          <w:rFonts w:eastAsia="Times New Roman" w:cstheme="minorHAnsi"/>
          <w:lang w:eastAsia="en-GB"/>
        </w:rPr>
        <w:t xml:space="preserve">y. Parents of children with SEND </w:t>
      </w:r>
      <w:r w:rsidRPr="00C83909">
        <w:rPr>
          <w:rFonts w:eastAsia="Times New Roman" w:cstheme="minorHAnsi"/>
          <w:lang w:eastAsia="en-GB"/>
        </w:rPr>
        <w:t xml:space="preserve">whose concerns cannot be resolved by the usual school procedures can request an independent disagreement resolution. The school will make further information about this process available on request. </w:t>
      </w:r>
    </w:p>
    <w:p w14:paraId="6AB8E9DA" w14:textId="77777777" w:rsidR="00203BBD" w:rsidRPr="00C83909" w:rsidRDefault="00203BBD" w:rsidP="00F16EF6">
      <w:pPr>
        <w:pStyle w:val="Default"/>
        <w:shd w:val="clear" w:color="auto" w:fill="FFFFFF" w:themeFill="background1"/>
        <w:spacing w:line="276" w:lineRule="auto"/>
        <w:jc w:val="both"/>
        <w:rPr>
          <w:rFonts w:asciiTheme="minorHAnsi" w:hAnsiTheme="minorHAnsi" w:cstheme="minorHAnsi"/>
          <w:sz w:val="22"/>
          <w:szCs w:val="22"/>
        </w:rPr>
      </w:pPr>
    </w:p>
    <w:p w14:paraId="52F036B2" w14:textId="77777777" w:rsidR="00270400" w:rsidRPr="00C83909" w:rsidRDefault="007E23DB" w:rsidP="00F16EF6">
      <w:pPr>
        <w:rPr>
          <w:rFonts w:cstheme="minorHAnsi"/>
          <w:b/>
          <w:u w:val="single"/>
        </w:rPr>
      </w:pPr>
      <w:r w:rsidRPr="00C83909">
        <w:rPr>
          <w:rFonts w:cstheme="minorHAnsi"/>
          <w:b/>
          <w:u w:val="single"/>
        </w:rPr>
        <w:t xml:space="preserve">Monitor and Review:  </w:t>
      </w:r>
    </w:p>
    <w:p w14:paraId="646F3715" w14:textId="77777777" w:rsidR="004E4A08" w:rsidRDefault="00D14ABC" w:rsidP="00F16EF6">
      <w:pPr>
        <w:rPr>
          <w:rFonts w:cstheme="minorHAnsi"/>
        </w:rPr>
      </w:pPr>
      <w:r w:rsidRPr="00C83909">
        <w:rPr>
          <w:rFonts w:cstheme="minorHAnsi"/>
        </w:rPr>
        <w:t xml:space="preserve">This policy will </w:t>
      </w:r>
      <w:r w:rsidR="00C44B74" w:rsidRPr="00C83909">
        <w:rPr>
          <w:rFonts w:cstheme="minorHAnsi"/>
        </w:rPr>
        <w:t>be reviewed</w:t>
      </w:r>
      <w:r w:rsidR="00725656">
        <w:rPr>
          <w:rFonts w:cstheme="minorHAnsi"/>
        </w:rPr>
        <w:t xml:space="preserve"> annually </w:t>
      </w:r>
      <w:r w:rsidR="00C44B74" w:rsidRPr="00C83909">
        <w:rPr>
          <w:rFonts w:cstheme="minorHAnsi"/>
        </w:rPr>
        <w:t>by the SENC</w:t>
      </w:r>
      <w:r w:rsidRPr="00C83909">
        <w:rPr>
          <w:rFonts w:cstheme="minorHAnsi"/>
        </w:rPr>
        <w:t xml:space="preserve">o and </w:t>
      </w:r>
      <w:r w:rsidR="004E4A08">
        <w:rPr>
          <w:rFonts w:cstheme="minorHAnsi"/>
        </w:rPr>
        <w:t>School G</w:t>
      </w:r>
      <w:r w:rsidRPr="00C83909">
        <w:rPr>
          <w:rFonts w:cstheme="minorHAnsi"/>
        </w:rPr>
        <w:t>overn</w:t>
      </w:r>
      <w:r w:rsidR="004E4A08">
        <w:rPr>
          <w:rFonts w:cstheme="minorHAnsi"/>
        </w:rPr>
        <w:t>ing Body</w:t>
      </w:r>
      <w:r w:rsidRPr="00C83909">
        <w:rPr>
          <w:rFonts w:cstheme="minorHAnsi"/>
        </w:rPr>
        <w:t>.</w:t>
      </w:r>
    </w:p>
    <w:p w14:paraId="19A11A77" w14:textId="5842865F" w:rsidR="004E4A08" w:rsidRPr="00E2196F" w:rsidRDefault="004E4A08" w:rsidP="00992144">
      <w:pPr>
        <w:pStyle w:val="Default"/>
        <w:shd w:val="clear" w:color="auto" w:fill="FFFFFF"/>
        <w:spacing w:line="276" w:lineRule="auto"/>
        <w:jc w:val="both"/>
        <w:rPr>
          <w:rFonts w:ascii="Century Gothic" w:hAnsi="Century Gothic"/>
          <w:b/>
        </w:rPr>
      </w:pPr>
      <w:r>
        <w:rPr>
          <w:rFonts w:ascii="Century Gothic" w:hAnsi="Century Gothic"/>
          <w:b/>
        </w:rPr>
        <w:t xml:space="preserve">This policy was reviewed by the schools Governing Body on </w:t>
      </w:r>
      <w:r w:rsidR="00FB7470">
        <w:rPr>
          <w:rFonts w:ascii="Century Gothic" w:hAnsi="Century Gothic"/>
          <w:b/>
        </w:rPr>
        <w:t>22</w:t>
      </w:r>
      <w:r w:rsidR="00656332">
        <w:rPr>
          <w:rFonts w:ascii="Century Gothic" w:hAnsi="Century Gothic"/>
          <w:b/>
        </w:rPr>
        <w:t>.</w:t>
      </w:r>
      <w:r w:rsidR="00DF0BA0">
        <w:rPr>
          <w:rFonts w:ascii="Century Gothic" w:hAnsi="Century Gothic"/>
          <w:b/>
        </w:rPr>
        <w:t>09</w:t>
      </w:r>
      <w:r w:rsidR="00656332">
        <w:rPr>
          <w:rFonts w:ascii="Century Gothic" w:hAnsi="Century Gothic"/>
          <w:b/>
        </w:rPr>
        <w:t>.202</w:t>
      </w:r>
      <w:r w:rsidR="00FB7470">
        <w:rPr>
          <w:rFonts w:ascii="Century Gothic" w:hAnsi="Century Gothic"/>
          <w:b/>
        </w:rPr>
        <w:t>5</w:t>
      </w:r>
      <w:r w:rsidR="00656332">
        <w:rPr>
          <w:rFonts w:ascii="Century Gothic" w:hAnsi="Century Gothic"/>
          <w:b/>
        </w:rPr>
        <w:t xml:space="preserve"> </w:t>
      </w:r>
      <w:r>
        <w:rPr>
          <w:rFonts w:ascii="Century Gothic" w:hAnsi="Century Gothic"/>
          <w:b/>
        </w:rPr>
        <w:t xml:space="preserve">and will be reviewed annually. </w:t>
      </w:r>
    </w:p>
    <w:p w14:paraId="5481080B" w14:textId="77777777" w:rsidR="004E4A08" w:rsidRDefault="004E4A08" w:rsidP="00F16EF6">
      <w:pPr>
        <w:rPr>
          <w:rFonts w:cstheme="minorHAnsi"/>
        </w:rPr>
      </w:pPr>
    </w:p>
    <w:p w14:paraId="4B1B84E8" w14:textId="77777777" w:rsidR="00DF0BA0" w:rsidRDefault="00DF0BA0" w:rsidP="00F16EF6">
      <w:pPr>
        <w:rPr>
          <w:rFonts w:cstheme="minorHAnsi"/>
        </w:rPr>
      </w:pPr>
    </w:p>
    <w:p w14:paraId="4FA47AAB" w14:textId="77777777" w:rsidR="00DF0BA0" w:rsidRDefault="00DF0BA0" w:rsidP="00F16EF6">
      <w:pPr>
        <w:rPr>
          <w:rFonts w:cstheme="minorHAnsi"/>
        </w:rPr>
      </w:pPr>
    </w:p>
    <w:p w14:paraId="2C73D5BA" w14:textId="77777777" w:rsidR="00DF0BA0" w:rsidRDefault="00DF0BA0" w:rsidP="00F16EF6">
      <w:pPr>
        <w:rPr>
          <w:rFonts w:cstheme="minorHAnsi"/>
        </w:rPr>
      </w:pPr>
    </w:p>
    <w:p w14:paraId="59660D44" w14:textId="77777777" w:rsidR="00DF0BA0" w:rsidRDefault="00DF0BA0" w:rsidP="00F16EF6">
      <w:pPr>
        <w:rPr>
          <w:rFonts w:cstheme="minorHAnsi"/>
        </w:rPr>
      </w:pPr>
    </w:p>
    <w:p w14:paraId="1AA6F24F" w14:textId="77777777" w:rsidR="00DF0BA0" w:rsidRDefault="00DF0BA0" w:rsidP="00F16EF6">
      <w:pPr>
        <w:rPr>
          <w:rFonts w:cstheme="minorHAnsi"/>
        </w:rPr>
      </w:pPr>
    </w:p>
    <w:p w14:paraId="5303F659" w14:textId="77777777" w:rsidR="00DF0BA0" w:rsidRDefault="00DF0BA0" w:rsidP="00F16EF6">
      <w:pPr>
        <w:rPr>
          <w:rFonts w:cstheme="minorHAnsi"/>
        </w:rPr>
      </w:pPr>
    </w:p>
    <w:p w14:paraId="7AFE04D3" w14:textId="77777777" w:rsidR="00DF0BA0" w:rsidRDefault="00DF0BA0" w:rsidP="00F16EF6">
      <w:pPr>
        <w:rPr>
          <w:rFonts w:cstheme="minorHAnsi"/>
        </w:rPr>
      </w:pPr>
    </w:p>
    <w:p w14:paraId="31DFDA6D" w14:textId="77777777" w:rsidR="00DF0BA0" w:rsidRDefault="00DF0BA0" w:rsidP="00F16EF6">
      <w:pPr>
        <w:rPr>
          <w:rFonts w:cstheme="minorHAnsi"/>
        </w:rPr>
      </w:pPr>
    </w:p>
    <w:p w14:paraId="0B29D92F" w14:textId="10F18057" w:rsidR="00DF0BA0" w:rsidRPr="00F16EF6" w:rsidRDefault="00DF0BA0" w:rsidP="00DF0BA0">
      <w:pPr>
        <w:pStyle w:val="Default"/>
        <w:shd w:val="clear" w:color="auto" w:fill="FFFFFF" w:themeFill="background1"/>
        <w:spacing w:line="276" w:lineRule="auto"/>
        <w:jc w:val="both"/>
        <w:rPr>
          <w:rFonts w:ascii="Century Gothic" w:hAnsi="Century Gothic"/>
          <w:b/>
          <w:u w:val="single"/>
        </w:rPr>
      </w:pPr>
      <w:r w:rsidRPr="00F16EF6">
        <w:rPr>
          <w:rFonts w:ascii="Century Gothic" w:hAnsi="Century Gothic"/>
          <w:b/>
          <w:noProof/>
          <w:u w:val="single"/>
          <w:lang w:eastAsia="en-GB"/>
        </w:rPr>
        <w:lastRenderedPageBreak/>
        <w:drawing>
          <wp:anchor distT="0" distB="0" distL="114300" distR="114300" simplePos="0" relativeHeight="251661312" behindDoc="1" locked="0" layoutInCell="1" allowOverlap="1" wp14:anchorId="0C3A3B10" wp14:editId="262068B1">
            <wp:simplePos x="0" y="0"/>
            <wp:positionH relativeFrom="column">
              <wp:posOffset>4862250</wp:posOffset>
            </wp:positionH>
            <wp:positionV relativeFrom="paragraph">
              <wp:posOffset>3208</wp:posOffset>
            </wp:positionV>
            <wp:extent cx="980440" cy="1099820"/>
            <wp:effectExtent l="0" t="0" r="0" b="5080"/>
            <wp:wrapTight wrapText="bothSides">
              <wp:wrapPolygon edited="0">
                <wp:start x="0" y="0"/>
                <wp:lineTo x="0" y="21326"/>
                <wp:lineTo x="20984" y="21326"/>
                <wp:lineTo x="20984" y="0"/>
                <wp:lineTo x="0" y="0"/>
              </wp:wrapPolygon>
            </wp:wrapTight>
            <wp:docPr id="1871365725" name="Picture 1871365725" descr="A cartoon lio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artoon lion with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0440" cy="1099820"/>
                    </a:xfrm>
                    <a:prstGeom prst="rect">
                      <a:avLst/>
                    </a:prstGeom>
                    <a:noFill/>
                    <a:ln>
                      <a:noFill/>
                    </a:ln>
                  </pic:spPr>
                </pic:pic>
              </a:graphicData>
            </a:graphic>
          </wp:anchor>
        </w:drawing>
      </w:r>
      <w:r w:rsidR="00D14ABC" w:rsidRPr="00C83909">
        <w:rPr>
          <w:rFonts w:cstheme="minorHAnsi"/>
        </w:rPr>
        <w:t xml:space="preserve"> </w:t>
      </w:r>
      <w:r w:rsidRPr="00F16EF6">
        <w:rPr>
          <w:rFonts w:ascii="Century Gothic" w:hAnsi="Century Gothic"/>
          <w:b/>
          <w:u w:val="single"/>
        </w:rPr>
        <w:t>Special Educational Needs and Disability</w:t>
      </w:r>
      <w:r>
        <w:rPr>
          <w:rFonts w:ascii="Century Gothic" w:hAnsi="Century Gothic"/>
          <w:b/>
          <w:u w:val="single"/>
        </w:rPr>
        <w:t xml:space="preserve"> </w:t>
      </w:r>
      <w:r w:rsidRPr="00F16EF6">
        <w:rPr>
          <w:rFonts w:ascii="Century Gothic" w:hAnsi="Century Gothic"/>
          <w:b/>
          <w:u w:val="single"/>
        </w:rPr>
        <w:t xml:space="preserve">Policy </w:t>
      </w:r>
    </w:p>
    <w:p w14:paraId="5F7D9E6A" w14:textId="2EB28051" w:rsidR="00DF0BA0" w:rsidRDefault="00DF0BA0" w:rsidP="00DF0BA0">
      <w:pPr>
        <w:rPr>
          <w:b/>
          <w:bCs/>
          <w:u w:val="single"/>
          <w:lang w:val="en-US"/>
        </w:rPr>
      </w:pPr>
    </w:p>
    <w:p w14:paraId="71332724" w14:textId="77777777" w:rsidR="00DF0BA0" w:rsidRPr="00AF2A30" w:rsidRDefault="00DF0BA0" w:rsidP="00DF0BA0">
      <w:pPr>
        <w:rPr>
          <w:b/>
          <w:bCs/>
          <w:u w:val="single"/>
          <w:lang w:val="en-US"/>
        </w:rPr>
      </w:pPr>
      <w:r>
        <w:rPr>
          <w:b/>
          <w:bCs/>
          <w:u w:val="single"/>
          <w:lang w:val="en-US"/>
        </w:rPr>
        <w:t xml:space="preserve">Appendix 1 - </w:t>
      </w:r>
      <w:r w:rsidRPr="00AF2A30">
        <w:rPr>
          <w:b/>
          <w:bCs/>
          <w:u w:val="single"/>
          <w:lang w:val="en-US"/>
        </w:rPr>
        <w:t xml:space="preserve">SEND Support </w:t>
      </w:r>
    </w:p>
    <w:p w14:paraId="527179BA" w14:textId="77777777" w:rsidR="00DF0BA0" w:rsidRPr="00AF2A30" w:rsidRDefault="00DF0BA0" w:rsidP="00DF0BA0">
      <w:pPr>
        <w:rPr>
          <w:b/>
          <w:bCs/>
          <w:u w:val="single"/>
          <w:lang w:val="en-US"/>
        </w:rPr>
      </w:pPr>
    </w:p>
    <w:tbl>
      <w:tblPr>
        <w:tblStyle w:val="TableGrid"/>
        <w:tblW w:w="0" w:type="auto"/>
        <w:tblLook w:val="04A0" w:firstRow="1" w:lastRow="0" w:firstColumn="1" w:lastColumn="0" w:noHBand="0" w:noVBand="1"/>
      </w:tblPr>
      <w:tblGrid>
        <w:gridCol w:w="1129"/>
        <w:gridCol w:w="4962"/>
        <w:gridCol w:w="2925"/>
      </w:tblGrid>
      <w:tr w:rsidR="00DF0BA0" w14:paraId="4C43C28B" w14:textId="77777777" w:rsidTr="00AE659E">
        <w:tc>
          <w:tcPr>
            <w:tcW w:w="1129" w:type="dxa"/>
          </w:tcPr>
          <w:p w14:paraId="6657B2E7" w14:textId="77777777" w:rsidR="00DF0BA0" w:rsidRDefault="00DF0BA0" w:rsidP="00AE659E">
            <w:pPr>
              <w:rPr>
                <w:b/>
                <w:bCs/>
                <w:u w:val="single"/>
                <w:lang w:val="en-US"/>
              </w:rPr>
            </w:pPr>
            <w:r>
              <w:rPr>
                <w:b/>
                <w:bCs/>
                <w:u w:val="single"/>
                <w:lang w:val="en-US"/>
              </w:rPr>
              <w:t xml:space="preserve">Level 1 </w:t>
            </w:r>
          </w:p>
        </w:tc>
        <w:tc>
          <w:tcPr>
            <w:tcW w:w="4962" w:type="dxa"/>
          </w:tcPr>
          <w:p w14:paraId="4D773C0E" w14:textId="77777777" w:rsidR="00DF0BA0" w:rsidRDefault="00DF0BA0" w:rsidP="00DF0BA0">
            <w:pPr>
              <w:pStyle w:val="ListParagraph"/>
              <w:numPr>
                <w:ilvl w:val="0"/>
                <w:numId w:val="21"/>
              </w:numPr>
              <w:rPr>
                <w:lang w:val="en-US"/>
              </w:rPr>
            </w:pPr>
            <w:r w:rsidRPr="00B75999">
              <w:rPr>
                <w:lang w:val="en-US"/>
              </w:rPr>
              <w:t xml:space="preserve">Additional </w:t>
            </w:r>
            <w:proofErr w:type="gramStart"/>
            <w:r w:rsidRPr="00B75999">
              <w:rPr>
                <w:lang w:val="en-US"/>
              </w:rPr>
              <w:t>need has</w:t>
            </w:r>
            <w:proofErr w:type="gramEnd"/>
            <w:r w:rsidRPr="00B75999">
              <w:rPr>
                <w:lang w:val="en-US"/>
              </w:rPr>
              <w:t xml:space="preserve"> been identified by the school or parent. </w:t>
            </w:r>
          </w:p>
          <w:p w14:paraId="7247D3C1" w14:textId="77777777" w:rsidR="00DF0BA0" w:rsidRDefault="00DF0BA0" w:rsidP="00DF0BA0">
            <w:pPr>
              <w:pStyle w:val="ListParagraph"/>
              <w:numPr>
                <w:ilvl w:val="0"/>
                <w:numId w:val="21"/>
              </w:numPr>
              <w:rPr>
                <w:lang w:val="en-US"/>
              </w:rPr>
            </w:pPr>
            <w:r w:rsidRPr="00B75999">
              <w:rPr>
                <w:lang w:val="en-US"/>
              </w:rPr>
              <w:t>Needs can be met by the school</w:t>
            </w:r>
            <w:r>
              <w:rPr>
                <w:lang w:val="en-US"/>
              </w:rPr>
              <w:t xml:space="preserve"> through i</w:t>
            </w:r>
            <w:r w:rsidRPr="00B75999">
              <w:rPr>
                <w:lang w:val="en-US"/>
              </w:rPr>
              <w:t xml:space="preserve">nterventions and support put in place to support the child. </w:t>
            </w:r>
          </w:p>
          <w:p w14:paraId="489377D1" w14:textId="77777777" w:rsidR="00DF0BA0" w:rsidRDefault="00DF0BA0" w:rsidP="00DF0BA0">
            <w:pPr>
              <w:pStyle w:val="ListParagraph"/>
              <w:numPr>
                <w:ilvl w:val="0"/>
                <w:numId w:val="21"/>
              </w:numPr>
              <w:rPr>
                <w:lang w:val="en-US"/>
              </w:rPr>
            </w:pPr>
            <w:r w:rsidRPr="00B75999">
              <w:rPr>
                <w:lang w:val="en-US"/>
              </w:rPr>
              <w:t xml:space="preserve">This is provided by school and within the school budget. </w:t>
            </w:r>
          </w:p>
          <w:p w14:paraId="5C686B8F" w14:textId="77777777" w:rsidR="00DF0BA0" w:rsidRDefault="00DF0BA0" w:rsidP="00DF0BA0">
            <w:pPr>
              <w:pStyle w:val="ListParagraph"/>
              <w:numPr>
                <w:ilvl w:val="0"/>
                <w:numId w:val="21"/>
              </w:numPr>
              <w:rPr>
                <w:lang w:val="en-US"/>
              </w:rPr>
            </w:pPr>
            <w:r w:rsidRPr="00B75999">
              <w:rPr>
                <w:lang w:val="en-US"/>
              </w:rPr>
              <w:t xml:space="preserve">School meets with </w:t>
            </w:r>
            <w:proofErr w:type="gramStart"/>
            <w:r w:rsidRPr="00B75999">
              <w:rPr>
                <w:lang w:val="en-US"/>
              </w:rPr>
              <w:t>parent</w:t>
            </w:r>
            <w:proofErr w:type="gramEnd"/>
            <w:r w:rsidRPr="00B75999">
              <w:rPr>
                <w:lang w:val="en-US"/>
              </w:rPr>
              <w:t xml:space="preserve"> to discuss the need. </w:t>
            </w:r>
          </w:p>
          <w:p w14:paraId="2CF33699" w14:textId="77777777" w:rsidR="00DF0BA0" w:rsidRPr="00B75999" w:rsidRDefault="00DF0BA0" w:rsidP="00DF0BA0">
            <w:pPr>
              <w:pStyle w:val="ListParagraph"/>
              <w:numPr>
                <w:ilvl w:val="0"/>
                <w:numId w:val="21"/>
              </w:numPr>
              <w:rPr>
                <w:lang w:val="en-US"/>
              </w:rPr>
            </w:pPr>
            <w:r w:rsidRPr="00B75999">
              <w:rPr>
                <w:lang w:val="en-US"/>
              </w:rPr>
              <w:t>Average support, 2 x 15 minutes per week</w:t>
            </w:r>
            <w:r>
              <w:rPr>
                <w:lang w:val="en-US"/>
              </w:rPr>
              <w:t xml:space="preserve"> through t</w:t>
            </w:r>
            <w:r w:rsidRPr="00B75999">
              <w:rPr>
                <w:lang w:val="en-US"/>
              </w:rPr>
              <w:t xml:space="preserve">ailored learning and differentiation within the classroom. </w:t>
            </w:r>
          </w:p>
          <w:p w14:paraId="098269C5" w14:textId="77777777" w:rsidR="00DF0BA0" w:rsidRDefault="00DF0BA0" w:rsidP="00AE659E">
            <w:pPr>
              <w:rPr>
                <w:b/>
                <w:bCs/>
                <w:u w:val="single"/>
                <w:lang w:val="en-US"/>
              </w:rPr>
            </w:pPr>
          </w:p>
        </w:tc>
        <w:tc>
          <w:tcPr>
            <w:tcW w:w="2925" w:type="dxa"/>
          </w:tcPr>
          <w:p w14:paraId="6B206A67" w14:textId="77777777" w:rsidR="00DF0BA0" w:rsidRDefault="00DF0BA0" w:rsidP="00AE659E">
            <w:pPr>
              <w:rPr>
                <w:lang w:val="en-US"/>
              </w:rPr>
            </w:pPr>
            <w:r>
              <w:rPr>
                <w:lang w:val="en-US"/>
              </w:rPr>
              <w:t xml:space="preserve">Examples of support: spelling booster, speech and language intervention, </w:t>
            </w:r>
            <w:proofErr w:type="spellStart"/>
            <w:r>
              <w:rPr>
                <w:lang w:val="en-US"/>
              </w:rPr>
              <w:t>maths</w:t>
            </w:r>
            <w:proofErr w:type="spellEnd"/>
            <w:r>
              <w:rPr>
                <w:lang w:val="en-US"/>
              </w:rPr>
              <w:t xml:space="preserve"> intervention, nurture group, emotion support, support with organisation, letter formation, phonics support. </w:t>
            </w:r>
          </w:p>
          <w:p w14:paraId="559EE854" w14:textId="77777777" w:rsidR="00DF0BA0" w:rsidRDefault="00DF0BA0" w:rsidP="00AE659E">
            <w:pPr>
              <w:rPr>
                <w:b/>
                <w:bCs/>
                <w:u w:val="single"/>
                <w:lang w:val="en-US"/>
              </w:rPr>
            </w:pPr>
          </w:p>
        </w:tc>
      </w:tr>
      <w:tr w:rsidR="00DF0BA0" w14:paraId="209301C4" w14:textId="77777777" w:rsidTr="00AE659E">
        <w:tc>
          <w:tcPr>
            <w:tcW w:w="1129" w:type="dxa"/>
          </w:tcPr>
          <w:p w14:paraId="5E8B3B24" w14:textId="77777777" w:rsidR="00DF0BA0" w:rsidRPr="00BA706A" w:rsidRDefault="00DF0BA0" w:rsidP="00AE659E">
            <w:pPr>
              <w:rPr>
                <w:b/>
                <w:bCs/>
                <w:lang w:val="en-US"/>
              </w:rPr>
            </w:pPr>
            <w:r w:rsidRPr="00BA706A">
              <w:rPr>
                <w:b/>
                <w:bCs/>
                <w:lang w:val="en-US"/>
              </w:rPr>
              <w:t xml:space="preserve">Level 2: </w:t>
            </w:r>
          </w:p>
          <w:p w14:paraId="1E68BC75" w14:textId="77777777" w:rsidR="00DF0BA0" w:rsidRDefault="00DF0BA0" w:rsidP="00AE659E">
            <w:pPr>
              <w:rPr>
                <w:b/>
                <w:bCs/>
                <w:u w:val="single"/>
                <w:lang w:val="en-US"/>
              </w:rPr>
            </w:pPr>
          </w:p>
        </w:tc>
        <w:tc>
          <w:tcPr>
            <w:tcW w:w="4962" w:type="dxa"/>
          </w:tcPr>
          <w:p w14:paraId="331288F4" w14:textId="77777777" w:rsidR="00DF0BA0" w:rsidRDefault="00DF0BA0" w:rsidP="00DF0BA0">
            <w:pPr>
              <w:pStyle w:val="ListParagraph"/>
              <w:numPr>
                <w:ilvl w:val="0"/>
                <w:numId w:val="24"/>
              </w:numPr>
              <w:rPr>
                <w:lang w:val="en-US"/>
              </w:rPr>
            </w:pPr>
            <w:r w:rsidRPr="00B75999">
              <w:rPr>
                <w:lang w:val="en-US"/>
              </w:rPr>
              <w:t xml:space="preserve">Outside agencies involved. Parents and/or school have sought advice/intervention from outside sources such as speech and language, </w:t>
            </w:r>
            <w:r>
              <w:rPr>
                <w:lang w:val="en-US"/>
              </w:rPr>
              <w:t>pediatrician</w:t>
            </w:r>
            <w:r w:rsidRPr="00B75999">
              <w:rPr>
                <w:lang w:val="en-US"/>
              </w:rPr>
              <w:t xml:space="preserve"> referral, </w:t>
            </w:r>
            <w:r>
              <w:rPr>
                <w:lang w:val="en-US"/>
              </w:rPr>
              <w:t xml:space="preserve">and </w:t>
            </w:r>
            <w:r w:rsidRPr="00B75999">
              <w:rPr>
                <w:lang w:val="en-US"/>
              </w:rPr>
              <w:t xml:space="preserve">educational psychologist. </w:t>
            </w:r>
          </w:p>
          <w:p w14:paraId="691CD82C" w14:textId="77777777" w:rsidR="00DF0BA0" w:rsidRDefault="00DF0BA0" w:rsidP="00DF0BA0">
            <w:pPr>
              <w:pStyle w:val="ListParagraph"/>
              <w:numPr>
                <w:ilvl w:val="0"/>
                <w:numId w:val="24"/>
              </w:numPr>
              <w:rPr>
                <w:lang w:val="en-US"/>
              </w:rPr>
            </w:pPr>
            <w:r w:rsidRPr="00B75999">
              <w:rPr>
                <w:lang w:val="en-US"/>
              </w:rPr>
              <w:t xml:space="preserve">Needs can still be met by the school and targeted support can be increased slightly. </w:t>
            </w:r>
          </w:p>
          <w:p w14:paraId="129E0088" w14:textId="77777777" w:rsidR="00DF0BA0" w:rsidRPr="00B75999" w:rsidRDefault="00DF0BA0" w:rsidP="00DF0BA0">
            <w:pPr>
              <w:pStyle w:val="ListParagraph"/>
              <w:numPr>
                <w:ilvl w:val="0"/>
                <w:numId w:val="24"/>
              </w:numPr>
              <w:rPr>
                <w:lang w:val="en-US"/>
              </w:rPr>
            </w:pPr>
            <w:r w:rsidRPr="00B75999">
              <w:rPr>
                <w:lang w:val="en-US"/>
              </w:rPr>
              <w:t>Average support, 15 minutes per day</w:t>
            </w:r>
            <w:r>
              <w:rPr>
                <w:lang w:val="en-US"/>
              </w:rPr>
              <w:t xml:space="preserve"> met through t</w:t>
            </w:r>
            <w:r w:rsidRPr="00B75999">
              <w:rPr>
                <w:lang w:val="en-US"/>
              </w:rPr>
              <w:t xml:space="preserve">ailored learning and differentiation within the classroom. Adjustments to meet needs, such as sensory </w:t>
            </w:r>
            <w:r>
              <w:rPr>
                <w:lang w:val="en-US"/>
              </w:rPr>
              <w:t>intervention</w:t>
            </w:r>
            <w:r w:rsidRPr="00B75999">
              <w:rPr>
                <w:lang w:val="en-US"/>
              </w:rPr>
              <w:t>, visual timetables</w:t>
            </w:r>
            <w:r>
              <w:rPr>
                <w:lang w:val="en-US"/>
              </w:rPr>
              <w:t>, social stories.</w:t>
            </w:r>
            <w:r w:rsidRPr="00B75999">
              <w:rPr>
                <w:lang w:val="en-US"/>
              </w:rPr>
              <w:t xml:space="preserve"> </w:t>
            </w:r>
            <w:r>
              <w:rPr>
                <w:lang w:val="en-US"/>
              </w:rPr>
              <w:t>A</w:t>
            </w:r>
            <w:r w:rsidRPr="00B75999">
              <w:rPr>
                <w:lang w:val="en-US"/>
              </w:rPr>
              <w:t xml:space="preserve">djustments </w:t>
            </w:r>
            <w:r>
              <w:rPr>
                <w:lang w:val="en-US"/>
              </w:rPr>
              <w:t xml:space="preserve">to routines, </w:t>
            </w:r>
            <w:r w:rsidRPr="00B75999">
              <w:rPr>
                <w:lang w:val="en-US"/>
              </w:rPr>
              <w:t>such as sitting in a quieter area for lunch</w:t>
            </w:r>
            <w:r>
              <w:rPr>
                <w:lang w:val="en-US"/>
              </w:rPr>
              <w:t>.</w:t>
            </w:r>
            <w:r w:rsidRPr="00B75999">
              <w:rPr>
                <w:lang w:val="en-US"/>
              </w:rPr>
              <w:t xml:space="preserve">  </w:t>
            </w:r>
          </w:p>
          <w:p w14:paraId="52870E23" w14:textId="77777777" w:rsidR="00DF0BA0" w:rsidRDefault="00DF0BA0" w:rsidP="00AE659E">
            <w:pPr>
              <w:rPr>
                <w:lang w:val="en-US"/>
              </w:rPr>
            </w:pPr>
          </w:p>
        </w:tc>
        <w:tc>
          <w:tcPr>
            <w:tcW w:w="2925" w:type="dxa"/>
          </w:tcPr>
          <w:p w14:paraId="22363F6A" w14:textId="77777777" w:rsidR="00DF0BA0" w:rsidRDefault="00DF0BA0" w:rsidP="00AE659E">
            <w:pPr>
              <w:rPr>
                <w:lang w:val="en-US"/>
              </w:rPr>
            </w:pPr>
            <w:r>
              <w:rPr>
                <w:lang w:val="en-US"/>
              </w:rPr>
              <w:t xml:space="preserve">Examples of support: daily precision teach, daily handwriting, emotional support, speech intervention, gross motor/fine motor development, bucket time. </w:t>
            </w:r>
          </w:p>
          <w:p w14:paraId="162B922A" w14:textId="77777777" w:rsidR="00DF0BA0" w:rsidRDefault="00DF0BA0" w:rsidP="00AE659E">
            <w:pPr>
              <w:rPr>
                <w:b/>
                <w:bCs/>
                <w:u w:val="single"/>
                <w:lang w:val="en-US"/>
              </w:rPr>
            </w:pPr>
          </w:p>
        </w:tc>
      </w:tr>
      <w:tr w:rsidR="00DF0BA0" w14:paraId="0E7B686B" w14:textId="77777777" w:rsidTr="00AE659E">
        <w:tc>
          <w:tcPr>
            <w:tcW w:w="1129" w:type="dxa"/>
          </w:tcPr>
          <w:p w14:paraId="42B791FF" w14:textId="77777777" w:rsidR="00DF0BA0" w:rsidRPr="00BA706A" w:rsidRDefault="00DF0BA0" w:rsidP="00AE659E">
            <w:pPr>
              <w:rPr>
                <w:b/>
                <w:bCs/>
                <w:lang w:val="en-US"/>
              </w:rPr>
            </w:pPr>
            <w:r w:rsidRPr="00BA706A">
              <w:rPr>
                <w:b/>
                <w:bCs/>
                <w:lang w:val="en-US"/>
              </w:rPr>
              <w:t xml:space="preserve">Level 3: </w:t>
            </w:r>
          </w:p>
          <w:p w14:paraId="1768BCA8" w14:textId="77777777" w:rsidR="00DF0BA0" w:rsidRDefault="00DF0BA0" w:rsidP="00AE659E">
            <w:pPr>
              <w:rPr>
                <w:b/>
                <w:bCs/>
                <w:u w:val="single"/>
                <w:lang w:val="en-US"/>
              </w:rPr>
            </w:pPr>
          </w:p>
        </w:tc>
        <w:tc>
          <w:tcPr>
            <w:tcW w:w="4962" w:type="dxa"/>
          </w:tcPr>
          <w:p w14:paraId="281A246B" w14:textId="77777777" w:rsidR="00DF0BA0" w:rsidRDefault="00DF0BA0" w:rsidP="00DF0BA0">
            <w:pPr>
              <w:pStyle w:val="ListParagraph"/>
              <w:numPr>
                <w:ilvl w:val="0"/>
                <w:numId w:val="22"/>
              </w:numPr>
              <w:rPr>
                <w:lang w:val="en-US"/>
              </w:rPr>
            </w:pPr>
            <w:r w:rsidRPr="00B75999">
              <w:rPr>
                <w:lang w:val="en-US"/>
              </w:rPr>
              <w:t>Outside agencies are involved</w:t>
            </w:r>
            <w:r>
              <w:rPr>
                <w:lang w:val="en-US"/>
              </w:rPr>
              <w:t xml:space="preserve">. </w:t>
            </w:r>
          </w:p>
          <w:p w14:paraId="0DF3D6DE" w14:textId="77777777" w:rsidR="00DF0BA0" w:rsidRDefault="00DF0BA0" w:rsidP="00DF0BA0">
            <w:pPr>
              <w:pStyle w:val="ListParagraph"/>
              <w:numPr>
                <w:ilvl w:val="0"/>
                <w:numId w:val="22"/>
              </w:numPr>
              <w:rPr>
                <w:lang w:val="en-US"/>
              </w:rPr>
            </w:pPr>
            <w:r>
              <w:rPr>
                <w:lang w:val="en-US"/>
              </w:rPr>
              <w:t xml:space="preserve">Further financial support is required by the </w:t>
            </w:r>
            <w:r w:rsidRPr="00B75999">
              <w:rPr>
                <w:lang w:val="en-US"/>
              </w:rPr>
              <w:t>school</w:t>
            </w:r>
            <w:r>
              <w:rPr>
                <w:lang w:val="en-US"/>
              </w:rPr>
              <w:t>. School and/or parents</w:t>
            </w:r>
            <w:r w:rsidRPr="00B75999">
              <w:rPr>
                <w:lang w:val="en-US"/>
              </w:rPr>
              <w:t xml:space="preserve"> are seeking further funding to meet the needs of the child. </w:t>
            </w:r>
          </w:p>
          <w:p w14:paraId="5E86CCC0" w14:textId="77777777" w:rsidR="00DF0BA0" w:rsidRDefault="00DF0BA0" w:rsidP="00DF0BA0">
            <w:pPr>
              <w:pStyle w:val="ListParagraph"/>
              <w:numPr>
                <w:ilvl w:val="0"/>
                <w:numId w:val="22"/>
              </w:numPr>
              <w:rPr>
                <w:lang w:val="en-US"/>
              </w:rPr>
            </w:pPr>
            <w:r>
              <w:rPr>
                <w:lang w:val="en-US"/>
              </w:rPr>
              <w:t>Accepting a child at our school with this level of need</w:t>
            </w:r>
            <w:r w:rsidRPr="00B75999">
              <w:rPr>
                <w:lang w:val="en-US"/>
              </w:rPr>
              <w:t xml:space="preserve"> is taken on a case-by-case basis depending on the needs of the child and the funding that has been </w:t>
            </w:r>
            <w:proofErr w:type="gramStart"/>
            <w:r w:rsidRPr="00B75999">
              <w:rPr>
                <w:lang w:val="en-US"/>
              </w:rPr>
              <w:t>secured</w:t>
            </w:r>
            <w:proofErr w:type="gramEnd"/>
            <w:r w:rsidRPr="00B75999">
              <w:rPr>
                <w:lang w:val="en-US"/>
              </w:rPr>
              <w:t xml:space="preserve"> to support them. </w:t>
            </w:r>
          </w:p>
          <w:p w14:paraId="7469D43D" w14:textId="77777777" w:rsidR="00DF0BA0" w:rsidRDefault="00DF0BA0" w:rsidP="00DF0BA0">
            <w:pPr>
              <w:pStyle w:val="ListParagraph"/>
              <w:numPr>
                <w:ilvl w:val="0"/>
                <w:numId w:val="22"/>
              </w:numPr>
              <w:rPr>
                <w:lang w:val="en-US"/>
              </w:rPr>
            </w:pPr>
            <w:r w:rsidRPr="00B75999">
              <w:rPr>
                <w:lang w:val="en-US"/>
              </w:rPr>
              <w:t xml:space="preserve">The governors will work with the family to assess the amount of support required to meet the child’s needs within the school. </w:t>
            </w:r>
          </w:p>
          <w:p w14:paraId="1B0016FB" w14:textId="77777777" w:rsidR="00DF0BA0" w:rsidRPr="00B75999" w:rsidRDefault="00DF0BA0" w:rsidP="00DF0BA0">
            <w:pPr>
              <w:pStyle w:val="ListParagraph"/>
              <w:numPr>
                <w:ilvl w:val="0"/>
                <w:numId w:val="22"/>
              </w:numPr>
              <w:rPr>
                <w:lang w:val="en-US"/>
              </w:rPr>
            </w:pPr>
            <w:r w:rsidRPr="00B75999">
              <w:rPr>
                <w:lang w:val="en-US"/>
              </w:rPr>
              <w:t xml:space="preserve">This will also depend on the current school/class numbers and the number of current children with SEND. </w:t>
            </w:r>
          </w:p>
        </w:tc>
        <w:tc>
          <w:tcPr>
            <w:tcW w:w="2925" w:type="dxa"/>
          </w:tcPr>
          <w:p w14:paraId="6D7E6788" w14:textId="77777777" w:rsidR="00DF0BA0" w:rsidRDefault="00DF0BA0" w:rsidP="00AE659E">
            <w:pPr>
              <w:rPr>
                <w:lang w:val="en-US"/>
              </w:rPr>
            </w:pPr>
            <w:r>
              <w:rPr>
                <w:lang w:val="en-US"/>
              </w:rPr>
              <w:t xml:space="preserve">Examples of support- one-to-one teaching assistant, sensory basket time, bucket time, personalised </w:t>
            </w:r>
            <w:proofErr w:type="gramStart"/>
            <w:r>
              <w:rPr>
                <w:lang w:val="en-US"/>
              </w:rPr>
              <w:t>time table</w:t>
            </w:r>
            <w:proofErr w:type="gramEnd"/>
            <w:r>
              <w:rPr>
                <w:lang w:val="en-US"/>
              </w:rPr>
              <w:t xml:space="preserve">, staff training, SITT time. </w:t>
            </w:r>
          </w:p>
          <w:p w14:paraId="2556D022" w14:textId="77777777" w:rsidR="00DF0BA0" w:rsidRDefault="00DF0BA0" w:rsidP="00AE659E">
            <w:pPr>
              <w:rPr>
                <w:b/>
                <w:bCs/>
                <w:u w:val="single"/>
                <w:lang w:val="en-US"/>
              </w:rPr>
            </w:pPr>
          </w:p>
        </w:tc>
      </w:tr>
      <w:tr w:rsidR="00DF0BA0" w14:paraId="1E33908E" w14:textId="77777777" w:rsidTr="00AE659E">
        <w:tc>
          <w:tcPr>
            <w:tcW w:w="1129" w:type="dxa"/>
          </w:tcPr>
          <w:p w14:paraId="2F618FF6" w14:textId="77777777" w:rsidR="00DF0BA0" w:rsidRPr="00BA706A" w:rsidRDefault="00DF0BA0" w:rsidP="00AE659E">
            <w:pPr>
              <w:rPr>
                <w:b/>
                <w:bCs/>
                <w:lang w:val="en-US"/>
              </w:rPr>
            </w:pPr>
            <w:r w:rsidRPr="00BA706A">
              <w:rPr>
                <w:b/>
                <w:bCs/>
                <w:lang w:val="en-US"/>
              </w:rPr>
              <w:lastRenderedPageBreak/>
              <w:t xml:space="preserve">Level 4: </w:t>
            </w:r>
          </w:p>
          <w:p w14:paraId="4CDCA7F5" w14:textId="77777777" w:rsidR="00DF0BA0" w:rsidRDefault="00DF0BA0" w:rsidP="00AE659E">
            <w:pPr>
              <w:rPr>
                <w:b/>
                <w:bCs/>
                <w:u w:val="single"/>
                <w:lang w:val="en-US"/>
              </w:rPr>
            </w:pPr>
          </w:p>
        </w:tc>
        <w:tc>
          <w:tcPr>
            <w:tcW w:w="4962" w:type="dxa"/>
          </w:tcPr>
          <w:p w14:paraId="482448CE" w14:textId="77777777" w:rsidR="00DF0BA0" w:rsidRPr="00B75999" w:rsidRDefault="00DF0BA0" w:rsidP="00DF0BA0">
            <w:pPr>
              <w:pStyle w:val="ListParagraph"/>
              <w:numPr>
                <w:ilvl w:val="0"/>
                <w:numId w:val="23"/>
              </w:numPr>
              <w:rPr>
                <w:lang w:val="en-US"/>
              </w:rPr>
            </w:pPr>
            <w:r w:rsidRPr="00B75999">
              <w:rPr>
                <w:lang w:val="en-US"/>
              </w:rPr>
              <w:t>Significant adjustments would be required to the environment (including timetable, play resources</w:t>
            </w:r>
            <w:r>
              <w:rPr>
                <w:lang w:val="en-US"/>
              </w:rPr>
              <w:t>, toilets,</w:t>
            </w:r>
            <w:r w:rsidRPr="00B75999">
              <w:rPr>
                <w:lang w:val="en-US"/>
              </w:rPr>
              <w:t xml:space="preserve"> staffing ratios</w:t>
            </w:r>
            <w:r>
              <w:rPr>
                <w:lang w:val="en-US"/>
              </w:rPr>
              <w:t xml:space="preserve"> and specialist </w:t>
            </w:r>
            <w:proofErr w:type="gramStart"/>
            <w:r>
              <w:rPr>
                <w:lang w:val="en-US"/>
              </w:rPr>
              <w:t xml:space="preserve">equipment </w:t>
            </w:r>
            <w:r w:rsidRPr="00B75999">
              <w:rPr>
                <w:lang w:val="en-US"/>
              </w:rPr>
              <w:t>)</w:t>
            </w:r>
            <w:proofErr w:type="gramEnd"/>
            <w:r w:rsidRPr="00B75999">
              <w:rPr>
                <w:lang w:val="en-US"/>
              </w:rPr>
              <w:t xml:space="preserve">. Staff </w:t>
            </w:r>
            <w:r>
              <w:rPr>
                <w:lang w:val="en-US"/>
              </w:rPr>
              <w:t xml:space="preserve">would require specialists </w:t>
            </w:r>
            <w:r w:rsidRPr="00B75999">
              <w:rPr>
                <w:lang w:val="en-US"/>
              </w:rPr>
              <w:t xml:space="preserve">trained to meet the child’s needs and training is not easily or financially viable. Child’s needs cannot be met by Watchorn Christian School. </w:t>
            </w:r>
          </w:p>
        </w:tc>
        <w:tc>
          <w:tcPr>
            <w:tcW w:w="2925" w:type="dxa"/>
          </w:tcPr>
          <w:p w14:paraId="3309E8C5" w14:textId="77777777" w:rsidR="00DF0BA0" w:rsidRDefault="00DF0BA0" w:rsidP="00AE659E">
            <w:pPr>
              <w:rPr>
                <w:b/>
                <w:bCs/>
                <w:u w:val="single"/>
                <w:lang w:val="en-US"/>
              </w:rPr>
            </w:pPr>
          </w:p>
        </w:tc>
      </w:tr>
    </w:tbl>
    <w:p w14:paraId="3B3D59E6" w14:textId="77777777" w:rsidR="00DF0BA0" w:rsidRDefault="00DF0BA0" w:rsidP="00DF0BA0">
      <w:pPr>
        <w:rPr>
          <w:lang w:val="en-US"/>
        </w:rPr>
      </w:pPr>
    </w:p>
    <w:p w14:paraId="3BAE9CE1" w14:textId="77777777" w:rsidR="00DF0BA0" w:rsidRPr="00751AE9" w:rsidRDefault="00DF0BA0" w:rsidP="00DF0BA0">
      <w:pPr>
        <w:rPr>
          <w:lang w:val="en-US"/>
        </w:rPr>
      </w:pPr>
    </w:p>
    <w:p w14:paraId="751E6C67" w14:textId="34C532CA" w:rsidR="00D14ABC" w:rsidRDefault="00D14ABC" w:rsidP="00F16EF6">
      <w:pPr>
        <w:rPr>
          <w:rFonts w:cstheme="minorHAnsi"/>
        </w:rPr>
      </w:pPr>
    </w:p>
    <w:p w14:paraId="2B31A687" w14:textId="77777777" w:rsidR="00725656" w:rsidRDefault="00725656" w:rsidP="00F16EF6">
      <w:pPr>
        <w:rPr>
          <w:rFonts w:cstheme="minorHAnsi"/>
        </w:rPr>
      </w:pPr>
    </w:p>
    <w:p w14:paraId="2ACE4D4E" w14:textId="77777777" w:rsidR="00D14ABC" w:rsidRPr="00C83909" w:rsidRDefault="00D14ABC" w:rsidP="00F16EF6">
      <w:pPr>
        <w:rPr>
          <w:rFonts w:cstheme="minorHAnsi"/>
        </w:rPr>
      </w:pPr>
    </w:p>
    <w:p w14:paraId="47786F05" w14:textId="77777777" w:rsidR="00926B5C" w:rsidRPr="00C83909" w:rsidRDefault="00926B5C" w:rsidP="00F16EF6">
      <w:pPr>
        <w:rPr>
          <w:rFonts w:cstheme="minorHAnsi"/>
        </w:rPr>
      </w:pPr>
    </w:p>
    <w:sectPr w:rsidR="00926B5C" w:rsidRPr="00C83909" w:rsidSect="00786B2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0A18B" w14:textId="77777777" w:rsidR="007A68FC" w:rsidRDefault="007A68FC" w:rsidP="007E23DB">
      <w:pPr>
        <w:spacing w:after="0" w:line="240" w:lineRule="auto"/>
      </w:pPr>
      <w:r>
        <w:separator/>
      </w:r>
    </w:p>
  </w:endnote>
  <w:endnote w:type="continuationSeparator" w:id="0">
    <w:p w14:paraId="0105B9BE" w14:textId="77777777" w:rsidR="007A68FC" w:rsidRDefault="007A68FC" w:rsidP="007E2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318254"/>
      <w:docPartObj>
        <w:docPartGallery w:val="Page Numbers (Bottom of Page)"/>
        <w:docPartUnique/>
      </w:docPartObj>
    </w:sdtPr>
    <w:sdtEndPr>
      <w:rPr>
        <w:noProof/>
      </w:rPr>
    </w:sdtEndPr>
    <w:sdtContent>
      <w:p w14:paraId="3C17FE7B" w14:textId="77777777" w:rsidR="004C7BBD" w:rsidRDefault="004807BC">
        <w:pPr>
          <w:pStyle w:val="Footer"/>
        </w:pPr>
        <w:r>
          <w:fldChar w:fldCharType="begin"/>
        </w:r>
        <w:r w:rsidR="004C7BBD">
          <w:instrText xml:space="preserve"> PAGE   \* MERGEFORMAT </w:instrText>
        </w:r>
        <w:r>
          <w:fldChar w:fldCharType="separate"/>
        </w:r>
        <w:r w:rsidR="00C60B88">
          <w:rPr>
            <w:noProof/>
          </w:rPr>
          <w:t>1</w:t>
        </w:r>
        <w:r>
          <w:rPr>
            <w:noProof/>
          </w:rPr>
          <w:fldChar w:fldCharType="end"/>
        </w:r>
      </w:p>
    </w:sdtContent>
  </w:sdt>
  <w:p w14:paraId="7F8A842E" w14:textId="77777777" w:rsidR="004C7BBD" w:rsidRDefault="004C7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E3150" w14:textId="77777777" w:rsidR="007A68FC" w:rsidRDefault="007A68FC" w:rsidP="007E23DB">
      <w:pPr>
        <w:spacing w:after="0" w:line="240" w:lineRule="auto"/>
      </w:pPr>
      <w:r>
        <w:separator/>
      </w:r>
    </w:p>
  </w:footnote>
  <w:footnote w:type="continuationSeparator" w:id="0">
    <w:p w14:paraId="753055C6" w14:textId="77777777" w:rsidR="007A68FC" w:rsidRDefault="007A68FC" w:rsidP="007E2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9D82" w14:textId="77777777" w:rsidR="007E23DB" w:rsidRPr="00901B60" w:rsidRDefault="00B639D7" w:rsidP="007E23DB">
    <w:pPr>
      <w:pStyle w:val="Header"/>
      <w:rPr>
        <w:rFonts w:ascii="Century Gothic" w:hAnsi="Century Gothic"/>
        <w:sz w:val="18"/>
        <w:szCs w:val="18"/>
      </w:rPr>
    </w:pPr>
    <w:r>
      <w:rPr>
        <w:noProof/>
      </w:rPr>
      <mc:AlternateContent>
        <mc:Choice Requires="wps">
          <w:drawing>
            <wp:anchor distT="28798" distB="28798" distL="114300" distR="114300" simplePos="0" relativeHeight="251659264" behindDoc="0" locked="0" layoutInCell="1" allowOverlap="1" wp14:anchorId="0C897850" wp14:editId="10D95B0C">
              <wp:simplePos x="0" y="0"/>
              <wp:positionH relativeFrom="column">
                <wp:posOffset>-548640</wp:posOffset>
              </wp:positionH>
              <wp:positionV relativeFrom="paragraph">
                <wp:posOffset>210184</wp:posOffset>
              </wp:positionV>
              <wp:extent cx="6957695" cy="0"/>
              <wp:effectExtent l="0" t="0" r="190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7695" cy="0"/>
                      </a:xfrm>
                      <a:prstGeom prst="line">
                        <a:avLst/>
                      </a:prstGeom>
                      <a:noFill/>
                      <a:ln w="9525" cap="flat" cmpd="sng" algn="ctr">
                        <a:solidFill>
                          <a:srgbClr val="F79646"/>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BF0464F" id="Straight Connector 2" o:spid="_x0000_s1026" style="position:absolute;z-index:251659264;visibility:visible;mso-wrap-style:square;mso-width-percent:0;mso-height-percent:0;mso-wrap-distance-left:9pt;mso-wrap-distance-top:.79994mm;mso-wrap-distance-right:9pt;mso-wrap-distance-bottom:.79994mm;mso-position-horizontal:absolute;mso-position-horizontal-relative:text;mso-position-vertical:absolute;mso-position-vertical-relative:text;mso-width-percent:0;mso-height-percent:0;mso-width-relative:page;mso-height-relative:page" from="-43.2pt,16.55pt" to="504.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" strokecolor="#f79646">
              <o:lock v:ext="edit" shapetype="f"/>
            </v:line>
          </w:pict>
        </mc:Fallback>
      </mc:AlternateContent>
    </w:r>
    <w:r w:rsidR="007E23DB" w:rsidRPr="00901B60">
      <w:rPr>
        <w:rFonts w:ascii="Century Gothic" w:hAnsi="Century Gothic"/>
        <w:sz w:val="18"/>
        <w:szCs w:val="18"/>
      </w:rPr>
      <w:t xml:space="preserve">Watchorn Christian School: </w:t>
    </w:r>
    <w:r w:rsidR="00FF3F85">
      <w:rPr>
        <w:rFonts w:ascii="Century Gothic" w:hAnsi="Century Gothic"/>
        <w:sz w:val="18"/>
        <w:szCs w:val="18"/>
      </w:rPr>
      <w:t>Special Educational Needs Policy</w:t>
    </w:r>
  </w:p>
  <w:p w14:paraId="0F926DA7" w14:textId="77777777" w:rsidR="007E23DB" w:rsidRDefault="007E2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6561"/>
    <w:multiLevelType w:val="hybridMultilevel"/>
    <w:tmpl w:val="F6B2D6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6D5011"/>
    <w:multiLevelType w:val="hybridMultilevel"/>
    <w:tmpl w:val="A87A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51C77"/>
    <w:multiLevelType w:val="hybridMultilevel"/>
    <w:tmpl w:val="95987A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776527"/>
    <w:multiLevelType w:val="hybridMultilevel"/>
    <w:tmpl w:val="E6F84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B61DB"/>
    <w:multiLevelType w:val="hybridMultilevel"/>
    <w:tmpl w:val="AC9C50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DF6E83"/>
    <w:multiLevelType w:val="hybridMultilevel"/>
    <w:tmpl w:val="DC88F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364906"/>
    <w:multiLevelType w:val="hybridMultilevel"/>
    <w:tmpl w:val="413C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90170C"/>
    <w:multiLevelType w:val="hybridMultilevel"/>
    <w:tmpl w:val="C0F2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4179E5"/>
    <w:multiLevelType w:val="hybridMultilevel"/>
    <w:tmpl w:val="5672E6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41692447"/>
    <w:multiLevelType w:val="hybridMultilevel"/>
    <w:tmpl w:val="0268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C40BFB"/>
    <w:multiLevelType w:val="hybridMultilevel"/>
    <w:tmpl w:val="B09E1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76653A"/>
    <w:multiLevelType w:val="hybridMultilevel"/>
    <w:tmpl w:val="7DAEE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5060FD"/>
    <w:multiLevelType w:val="hybridMultilevel"/>
    <w:tmpl w:val="44F4C6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4CFD493A"/>
    <w:multiLevelType w:val="hybridMultilevel"/>
    <w:tmpl w:val="D674A3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501621A0"/>
    <w:multiLevelType w:val="hybridMultilevel"/>
    <w:tmpl w:val="7A1E2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D73CE7"/>
    <w:multiLevelType w:val="hybridMultilevel"/>
    <w:tmpl w:val="711C9B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5CDD447B"/>
    <w:multiLevelType w:val="hybridMultilevel"/>
    <w:tmpl w:val="CDB8B71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5DAF5E27"/>
    <w:multiLevelType w:val="hybridMultilevel"/>
    <w:tmpl w:val="91085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8F768B"/>
    <w:multiLevelType w:val="hybridMultilevel"/>
    <w:tmpl w:val="FF1A3E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C041320"/>
    <w:multiLevelType w:val="hybridMultilevel"/>
    <w:tmpl w:val="F18C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5B14BA"/>
    <w:multiLevelType w:val="hybridMultilevel"/>
    <w:tmpl w:val="A802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5620E3"/>
    <w:multiLevelType w:val="hybridMultilevel"/>
    <w:tmpl w:val="31A6F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0257F1"/>
    <w:multiLevelType w:val="hybridMultilevel"/>
    <w:tmpl w:val="EDB4C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F758DA"/>
    <w:multiLevelType w:val="hybridMultilevel"/>
    <w:tmpl w:val="CD7237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66406244">
    <w:abstractNumId w:val="1"/>
  </w:num>
  <w:num w:numId="2" w16cid:durableId="2097438480">
    <w:abstractNumId w:val="7"/>
  </w:num>
  <w:num w:numId="3" w16cid:durableId="1379281665">
    <w:abstractNumId w:val="10"/>
  </w:num>
  <w:num w:numId="4" w16cid:durableId="1072921686">
    <w:abstractNumId w:val="0"/>
  </w:num>
  <w:num w:numId="5" w16cid:durableId="1111977336">
    <w:abstractNumId w:val="11"/>
  </w:num>
  <w:num w:numId="6" w16cid:durableId="865286844">
    <w:abstractNumId w:val="9"/>
  </w:num>
  <w:num w:numId="7" w16cid:durableId="277756270">
    <w:abstractNumId w:val="19"/>
  </w:num>
  <w:num w:numId="8" w16cid:durableId="168640871">
    <w:abstractNumId w:val="18"/>
  </w:num>
  <w:num w:numId="9" w16cid:durableId="457408355">
    <w:abstractNumId w:val="8"/>
  </w:num>
  <w:num w:numId="10" w16cid:durableId="1309047529">
    <w:abstractNumId w:val="4"/>
  </w:num>
  <w:num w:numId="11" w16cid:durableId="455488909">
    <w:abstractNumId w:val="16"/>
  </w:num>
  <w:num w:numId="12" w16cid:durableId="1126579858">
    <w:abstractNumId w:val="2"/>
  </w:num>
  <w:num w:numId="13" w16cid:durableId="275989939">
    <w:abstractNumId w:val="6"/>
  </w:num>
  <w:num w:numId="14" w16cid:durableId="1828744058">
    <w:abstractNumId w:val="23"/>
  </w:num>
  <w:num w:numId="15" w16cid:durableId="1600873346">
    <w:abstractNumId w:val="14"/>
  </w:num>
  <w:num w:numId="16" w16cid:durableId="275137899">
    <w:abstractNumId w:val="15"/>
  </w:num>
  <w:num w:numId="17" w16cid:durableId="1060984531">
    <w:abstractNumId w:val="13"/>
  </w:num>
  <w:num w:numId="18" w16cid:durableId="1738164679">
    <w:abstractNumId w:val="5"/>
  </w:num>
  <w:num w:numId="19" w16cid:durableId="927272134">
    <w:abstractNumId w:val="12"/>
  </w:num>
  <w:num w:numId="20" w16cid:durableId="1271934840">
    <w:abstractNumId w:val="22"/>
  </w:num>
  <w:num w:numId="21" w16cid:durableId="988099373">
    <w:abstractNumId w:val="21"/>
  </w:num>
  <w:num w:numId="22" w16cid:durableId="622660097">
    <w:abstractNumId w:val="20"/>
  </w:num>
  <w:num w:numId="23" w16cid:durableId="39863379">
    <w:abstractNumId w:val="17"/>
  </w:num>
  <w:num w:numId="24" w16cid:durableId="1534028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DB"/>
    <w:rsid w:val="0003180A"/>
    <w:rsid w:val="00072B32"/>
    <w:rsid w:val="00084E76"/>
    <w:rsid w:val="000A0E07"/>
    <w:rsid w:val="000A0E79"/>
    <w:rsid w:val="000B66A4"/>
    <w:rsid w:val="000E16C4"/>
    <w:rsid w:val="001037DC"/>
    <w:rsid w:val="001066A4"/>
    <w:rsid w:val="0011416E"/>
    <w:rsid w:val="001205CE"/>
    <w:rsid w:val="00150683"/>
    <w:rsid w:val="00191492"/>
    <w:rsid w:val="0019207F"/>
    <w:rsid w:val="00195BDE"/>
    <w:rsid w:val="001C5286"/>
    <w:rsid w:val="001D180F"/>
    <w:rsid w:val="001D56E6"/>
    <w:rsid w:val="001F47C2"/>
    <w:rsid w:val="0020100F"/>
    <w:rsid w:val="00203BBD"/>
    <w:rsid w:val="00225852"/>
    <w:rsid w:val="00240FED"/>
    <w:rsid w:val="002427B0"/>
    <w:rsid w:val="002544C6"/>
    <w:rsid w:val="00267271"/>
    <w:rsid w:val="00270400"/>
    <w:rsid w:val="00272AD3"/>
    <w:rsid w:val="002D6EBB"/>
    <w:rsid w:val="002E008C"/>
    <w:rsid w:val="00311C0F"/>
    <w:rsid w:val="003215F4"/>
    <w:rsid w:val="00323C45"/>
    <w:rsid w:val="00332D62"/>
    <w:rsid w:val="00366867"/>
    <w:rsid w:val="003B4188"/>
    <w:rsid w:val="003C53ED"/>
    <w:rsid w:val="003E2935"/>
    <w:rsid w:val="003E7FDF"/>
    <w:rsid w:val="004053DA"/>
    <w:rsid w:val="004174E9"/>
    <w:rsid w:val="00425620"/>
    <w:rsid w:val="004535CD"/>
    <w:rsid w:val="00474594"/>
    <w:rsid w:val="004807BC"/>
    <w:rsid w:val="00481221"/>
    <w:rsid w:val="004857CF"/>
    <w:rsid w:val="00485E5C"/>
    <w:rsid w:val="004876DB"/>
    <w:rsid w:val="004C7BBD"/>
    <w:rsid w:val="004E4A08"/>
    <w:rsid w:val="00500FB9"/>
    <w:rsid w:val="005568FF"/>
    <w:rsid w:val="0058709C"/>
    <w:rsid w:val="00596E45"/>
    <w:rsid w:val="005D0743"/>
    <w:rsid w:val="005D6DAB"/>
    <w:rsid w:val="005F13F5"/>
    <w:rsid w:val="00603123"/>
    <w:rsid w:val="006221AE"/>
    <w:rsid w:val="00652034"/>
    <w:rsid w:val="00656332"/>
    <w:rsid w:val="0067525A"/>
    <w:rsid w:val="006A5774"/>
    <w:rsid w:val="006B662B"/>
    <w:rsid w:val="006F46D1"/>
    <w:rsid w:val="0071030C"/>
    <w:rsid w:val="007149DF"/>
    <w:rsid w:val="00725656"/>
    <w:rsid w:val="007458CE"/>
    <w:rsid w:val="00753B97"/>
    <w:rsid w:val="00757875"/>
    <w:rsid w:val="00761D5D"/>
    <w:rsid w:val="0076498B"/>
    <w:rsid w:val="007812CF"/>
    <w:rsid w:val="00786B2E"/>
    <w:rsid w:val="007A2586"/>
    <w:rsid w:val="007A3AF2"/>
    <w:rsid w:val="007A5CDC"/>
    <w:rsid w:val="007A68FC"/>
    <w:rsid w:val="007B0A40"/>
    <w:rsid w:val="007B3F91"/>
    <w:rsid w:val="007E23DB"/>
    <w:rsid w:val="007F134C"/>
    <w:rsid w:val="007F698F"/>
    <w:rsid w:val="00804963"/>
    <w:rsid w:val="00822B94"/>
    <w:rsid w:val="00835660"/>
    <w:rsid w:val="008536FD"/>
    <w:rsid w:val="00853D7F"/>
    <w:rsid w:val="0086350D"/>
    <w:rsid w:val="00873741"/>
    <w:rsid w:val="00877484"/>
    <w:rsid w:val="0088621D"/>
    <w:rsid w:val="00893E95"/>
    <w:rsid w:val="0089628B"/>
    <w:rsid w:val="008C29D5"/>
    <w:rsid w:val="008E03B6"/>
    <w:rsid w:val="008E4AA3"/>
    <w:rsid w:val="00910E20"/>
    <w:rsid w:val="00926B5C"/>
    <w:rsid w:val="0093641F"/>
    <w:rsid w:val="00974D94"/>
    <w:rsid w:val="00990249"/>
    <w:rsid w:val="00992144"/>
    <w:rsid w:val="00995FD7"/>
    <w:rsid w:val="009D3DD6"/>
    <w:rsid w:val="009E1E0D"/>
    <w:rsid w:val="00A1449F"/>
    <w:rsid w:val="00A1494C"/>
    <w:rsid w:val="00A37165"/>
    <w:rsid w:val="00A82E0E"/>
    <w:rsid w:val="00A8560E"/>
    <w:rsid w:val="00A8686F"/>
    <w:rsid w:val="00A97543"/>
    <w:rsid w:val="00AB494B"/>
    <w:rsid w:val="00AC64CE"/>
    <w:rsid w:val="00AC7DEC"/>
    <w:rsid w:val="00AF6F18"/>
    <w:rsid w:val="00B04CB7"/>
    <w:rsid w:val="00B0676A"/>
    <w:rsid w:val="00B12716"/>
    <w:rsid w:val="00B15AB3"/>
    <w:rsid w:val="00B23EEE"/>
    <w:rsid w:val="00B369AE"/>
    <w:rsid w:val="00B37955"/>
    <w:rsid w:val="00B37D0C"/>
    <w:rsid w:val="00B639D7"/>
    <w:rsid w:val="00B67271"/>
    <w:rsid w:val="00BC18EF"/>
    <w:rsid w:val="00BF30E9"/>
    <w:rsid w:val="00C15857"/>
    <w:rsid w:val="00C20AB8"/>
    <w:rsid w:val="00C373BF"/>
    <w:rsid w:val="00C44B74"/>
    <w:rsid w:val="00C60B88"/>
    <w:rsid w:val="00C71F36"/>
    <w:rsid w:val="00C83909"/>
    <w:rsid w:val="00C951F0"/>
    <w:rsid w:val="00CD1EF7"/>
    <w:rsid w:val="00CE7B04"/>
    <w:rsid w:val="00D07794"/>
    <w:rsid w:val="00D1324D"/>
    <w:rsid w:val="00D14ABC"/>
    <w:rsid w:val="00D34D11"/>
    <w:rsid w:val="00D4350D"/>
    <w:rsid w:val="00D45F27"/>
    <w:rsid w:val="00D47D84"/>
    <w:rsid w:val="00D74396"/>
    <w:rsid w:val="00D84214"/>
    <w:rsid w:val="00D97A1F"/>
    <w:rsid w:val="00DA086C"/>
    <w:rsid w:val="00DB7D1A"/>
    <w:rsid w:val="00DF0BA0"/>
    <w:rsid w:val="00E3561A"/>
    <w:rsid w:val="00E421E4"/>
    <w:rsid w:val="00E45118"/>
    <w:rsid w:val="00E5576A"/>
    <w:rsid w:val="00E56C14"/>
    <w:rsid w:val="00E66C69"/>
    <w:rsid w:val="00EB7937"/>
    <w:rsid w:val="00EC2623"/>
    <w:rsid w:val="00EC63A3"/>
    <w:rsid w:val="00EE5491"/>
    <w:rsid w:val="00EF7F63"/>
    <w:rsid w:val="00F16EF6"/>
    <w:rsid w:val="00F43FD8"/>
    <w:rsid w:val="00F57BFD"/>
    <w:rsid w:val="00F726B6"/>
    <w:rsid w:val="00FB7470"/>
    <w:rsid w:val="00FC49CD"/>
    <w:rsid w:val="00FD4959"/>
    <w:rsid w:val="00FD6687"/>
    <w:rsid w:val="00FF3F85"/>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28E38"/>
  <w15:docId w15:val="{D7B5CEFF-673F-40DD-B4C1-EE0A5342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B2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76DB"/>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4876DB"/>
    <w:pPr>
      <w:ind w:left="720"/>
      <w:contextualSpacing/>
    </w:pPr>
  </w:style>
  <w:style w:type="paragraph" w:styleId="NormalWeb">
    <w:name w:val="Normal (Web)"/>
    <w:basedOn w:val="Normal"/>
    <w:uiPriority w:val="99"/>
    <w:semiHidden/>
    <w:unhideWhenUsed/>
    <w:rsid w:val="002704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E23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3DB"/>
  </w:style>
  <w:style w:type="paragraph" w:styleId="Footer">
    <w:name w:val="footer"/>
    <w:basedOn w:val="Normal"/>
    <w:link w:val="FooterChar"/>
    <w:uiPriority w:val="99"/>
    <w:unhideWhenUsed/>
    <w:rsid w:val="007E23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3DB"/>
  </w:style>
  <w:style w:type="paragraph" w:styleId="BalloonText">
    <w:name w:val="Balloon Text"/>
    <w:basedOn w:val="Normal"/>
    <w:link w:val="BalloonTextChar"/>
    <w:uiPriority w:val="99"/>
    <w:semiHidden/>
    <w:unhideWhenUsed/>
    <w:rsid w:val="00C839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909"/>
    <w:rPr>
      <w:rFonts w:ascii="Segoe UI" w:hAnsi="Segoe UI" w:cs="Segoe UI"/>
      <w:sz w:val="18"/>
      <w:szCs w:val="18"/>
    </w:rPr>
  </w:style>
  <w:style w:type="table" w:styleId="TableGrid">
    <w:name w:val="Table Grid"/>
    <w:basedOn w:val="TableNormal"/>
    <w:uiPriority w:val="39"/>
    <w:rsid w:val="00DF0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0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25375-617B-4AA1-AA7E-CFBE1D33F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3300</Words>
  <Characters>18816</Characters>
  <Application>Microsoft Office Word</Application>
  <DocSecurity>0</DocSecurity>
  <Lines>818</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Rebecca J</cp:lastModifiedBy>
  <cp:revision>3</cp:revision>
  <cp:lastPrinted>2018-06-11T21:44:00Z</cp:lastPrinted>
  <dcterms:created xsi:type="dcterms:W3CDTF">2025-10-22T10:46:00Z</dcterms:created>
  <dcterms:modified xsi:type="dcterms:W3CDTF">2025-10-22T11:06:00Z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a6c30b40-df73-47cf-a79c-1ae5ebb7e850</vt:lpwstr>
  </property>
</Properties>
</file>