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05D6" w14:textId="77777777" w:rsidR="00351859" w:rsidRPr="009E62D0" w:rsidRDefault="006D5BAC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D80F0E1" wp14:editId="2F32F81F">
            <wp:simplePos x="0" y="0"/>
            <wp:positionH relativeFrom="column">
              <wp:posOffset>-409575</wp:posOffset>
            </wp:positionH>
            <wp:positionV relativeFrom="paragraph">
              <wp:posOffset>-123825</wp:posOffset>
            </wp:positionV>
            <wp:extent cx="1085215" cy="1217930"/>
            <wp:effectExtent l="0" t="0" r="635" b="1270"/>
            <wp:wrapTight wrapText="bothSides">
              <wp:wrapPolygon edited="0">
                <wp:start x="0" y="0"/>
                <wp:lineTo x="0" y="21285"/>
                <wp:lineTo x="21233" y="21285"/>
                <wp:lineTo x="21233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40" t="30953" r="38088" b="27183"/>
                    <a:stretch/>
                  </pic:blipFill>
                  <pic:spPr bwMode="auto">
                    <a:xfrm>
                      <a:off x="0" y="0"/>
                      <a:ext cx="108521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CCB6BC" w14:textId="77777777" w:rsidR="00E07583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u w:val="single"/>
        </w:rPr>
      </w:pPr>
      <w:r w:rsidRPr="009E62D0">
        <w:rPr>
          <w:rFonts w:cstheme="minorHAnsi"/>
          <w:b/>
          <w:bCs/>
          <w:u w:val="single"/>
        </w:rPr>
        <w:t xml:space="preserve">Dealing with </w:t>
      </w:r>
      <w:r w:rsidR="00E07583" w:rsidRPr="009E62D0">
        <w:rPr>
          <w:rFonts w:cstheme="minorHAnsi"/>
          <w:b/>
          <w:bCs/>
          <w:u w:val="single"/>
        </w:rPr>
        <w:t>Allegations of Abuse</w:t>
      </w:r>
      <w:r w:rsidR="0033220E" w:rsidRPr="009E62D0">
        <w:rPr>
          <w:rFonts w:cstheme="minorHAnsi"/>
          <w:b/>
          <w:bCs/>
          <w:u w:val="single"/>
        </w:rPr>
        <w:t xml:space="preserve"> </w:t>
      </w:r>
      <w:r w:rsidR="006D5BAC" w:rsidRPr="009E62D0">
        <w:rPr>
          <w:rFonts w:cstheme="minorHAnsi"/>
          <w:b/>
          <w:bCs/>
          <w:u w:val="single"/>
        </w:rPr>
        <w:t>against</w:t>
      </w:r>
      <w:r w:rsidRPr="009E62D0">
        <w:rPr>
          <w:rFonts w:cstheme="minorHAnsi"/>
          <w:b/>
          <w:bCs/>
          <w:u w:val="single"/>
        </w:rPr>
        <w:t xml:space="preserve"> Staff</w:t>
      </w:r>
    </w:p>
    <w:p w14:paraId="1B8B3BE4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7855B64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20FE2B1" w14:textId="77777777" w:rsidR="006D5BAC" w:rsidRPr="009E62D0" w:rsidRDefault="006D5BAC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16789890" w14:textId="77777777" w:rsidR="006D5BAC" w:rsidRPr="009E62D0" w:rsidRDefault="006D5BAC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2B81943F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9E62D0">
        <w:rPr>
          <w:rFonts w:cstheme="minorHAnsi"/>
          <w:b/>
        </w:rPr>
        <w:t xml:space="preserve">Policy Statement: </w:t>
      </w:r>
    </w:p>
    <w:p w14:paraId="2520F6C0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2B6A11E7" w14:textId="77D9A462" w:rsidR="00E07583" w:rsidRPr="009E62D0" w:rsidRDefault="001C6CA9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Watchorn Christian </w:t>
      </w:r>
      <w:r w:rsidR="00016F52" w:rsidRPr="009E62D0">
        <w:rPr>
          <w:rFonts w:cstheme="minorHAnsi"/>
        </w:rPr>
        <w:t>School</w:t>
      </w:r>
      <w:r w:rsidR="00E357FA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is committed to providing the highest level of care</w:t>
      </w:r>
      <w:r w:rsidR="005C48C6">
        <w:rPr>
          <w:rFonts w:cstheme="minorHAnsi"/>
        </w:rPr>
        <w:t xml:space="preserve"> </w:t>
      </w:r>
      <w:r w:rsidR="00E07583" w:rsidRPr="009E62D0">
        <w:rPr>
          <w:rFonts w:cstheme="minorHAnsi"/>
        </w:rPr>
        <w:t>for both pupils and staff. It is extremely important that any allegations of abuse</w:t>
      </w:r>
      <w:r w:rsidR="000F284C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 xml:space="preserve">against a teacher, any other member of staff, or volunteer in our </w:t>
      </w:r>
      <w:r w:rsidR="00016F52" w:rsidRPr="009E62D0">
        <w:rPr>
          <w:rFonts w:cstheme="minorHAnsi"/>
        </w:rPr>
        <w:t>School</w:t>
      </w:r>
      <w:r w:rsidR="00E07583" w:rsidRPr="009E62D0">
        <w:rPr>
          <w:rFonts w:cstheme="minorHAnsi"/>
        </w:rPr>
        <w:t xml:space="preserve"> is dealt with</w:t>
      </w:r>
      <w:r w:rsidR="00E357FA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thoroughly and efficiently, maintaining the highest level of protection for the child</w:t>
      </w:r>
      <w:r w:rsidR="000F284C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whilst also giving support to the person, who is the subject of the allegation.</w:t>
      </w:r>
      <w:r w:rsidR="00E357FA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Our policy is in line with statutory guidance from the Department of Education set out</w:t>
      </w:r>
      <w:r w:rsidR="000F284C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in the following documents:</w:t>
      </w:r>
    </w:p>
    <w:p w14:paraId="1F3D946D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873D458" w14:textId="59F66E58" w:rsidR="001C6CA9" w:rsidRPr="00D024E6" w:rsidRDefault="00E07583" w:rsidP="006D5B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highlight w:val="yellow"/>
        </w:rPr>
      </w:pPr>
      <w:r w:rsidRPr="00D024E6">
        <w:rPr>
          <w:rFonts w:cstheme="minorHAnsi"/>
          <w:i/>
          <w:iCs/>
          <w:highlight w:val="yellow"/>
        </w:rPr>
        <w:t>Working</w:t>
      </w:r>
      <w:r w:rsidR="000F284C" w:rsidRPr="00D024E6">
        <w:rPr>
          <w:rFonts w:cstheme="minorHAnsi"/>
          <w:i/>
          <w:iCs/>
          <w:highlight w:val="yellow"/>
        </w:rPr>
        <w:t xml:space="preserve"> Together to Safeguard Children</w:t>
      </w:r>
      <w:r w:rsidR="00221E26" w:rsidRPr="00D024E6">
        <w:rPr>
          <w:rFonts w:cstheme="minorHAnsi"/>
          <w:i/>
          <w:iCs/>
          <w:highlight w:val="yellow"/>
        </w:rPr>
        <w:t xml:space="preserve"> </w:t>
      </w:r>
      <w:r w:rsidR="000F284C" w:rsidRPr="00D024E6">
        <w:rPr>
          <w:rFonts w:cstheme="minorHAnsi"/>
          <w:i/>
          <w:iCs/>
          <w:highlight w:val="yellow"/>
        </w:rPr>
        <w:t>(20</w:t>
      </w:r>
      <w:r w:rsidR="00DE7213">
        <w:rPr>
          <w:rFonts w:cstheme="minorHAnsi"/>
          <w:i/>
          <w:iCs/>
          <w:highlight w:val="yellow"/>
        </w:rPr>
        <w:t>23)</w:t>
      </w:r>
    </w:p>
    <w:p w14:paraId="2EA5F708" w14:textId="039F6048" w:rsidR="00E07583" w:rsidRPr="00D024E6" w:rsidRDefault="00E07583" w:rsidP="006D5B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highlight w:val="yellow"/>
        </w:rPr>
      </w:pPr>
      <w:r w:rsidRPr="00D024E6">
        <w:rPr>
          <w:rFonts w:cstheme="minorHAnsi"/>
          <w:i/>
          <w:iCs/>
          <w:highlight w:val="yellow"/>
        </w:rPr>
        <w:t>Keeping Children Safe in Education (</w:t>
      </w:r>
      <w:r w:rsidR="000F284C" w:rsidRPr="00D024E6">
        <w:rPr>
          <w:rFonts w:cstheme="minorHAnsi"/>
          <w:highlight w:val="yellow"/>
        </w:rPr>
        <w:t>20</w:t>
      </w:r>
      <w:r w:rsidR="00EC650D" w:rsidRPr="00D024E6">
        <w:rPr>
          <w:rFonts w:cstheme="minorHAnsi"/>
          <w:highlight w:val="yellow"/>
        </w:rPr>
        <w:t>2</w:t>
      </w:r>
      <w:r w:rsidR="00DE7213">
        <w:rPr>
          <w:rFonts w:cstheme="minorHAnsi"/>
          <w:highlight w:val="yellow"/>
        </w:rPr>
        <w:t>5</w:t>
      </w:r>
      <w:r w:rsidRPr="00D024E6">
        <w:rPr>
          <w:rFonts w:cstheme="minorHAnsi"/>
          <w:i/>
          <w:iCs/>
          <w:highlight w:val="yellow"/>
        </w:rPr>
        <w:t>)</w:t>
      </w:r>
    </w:p>
    <w:p w14:paraId="3002B730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33A78A3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9E62D0">
        <w:rPr>
          <w:rFonts w:cstheme="minorHAnsi"/>
          <w:b/>
        </w:rPr>
        <w:t xml:space="preserve">Policy Aims: </w:t>
      </w:r>
    </w:p>
    <w:p w14:paraId="2532FB01" w14:textId="77777777" w:rsidR="001C6CA9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This policy is designed to ensure that all staff, </w:t>
      </w:r>
      <w:r w:rsidR="00016F52" w:rsidRPr="009E62D0">
        <w:rPr>
          <w:rFonts w:cstheme="minorHAnsi"/>
        </w:rPr>
        <w:t>children</w:t>
      </w:r>
      <w:r w:rsidRPr="009E62D0">
        <w:rPr>
          <w:rFonts w:cstheme="minorHAnsi"/>
        </w:rPr>
        <w:t xml:space="preserve"> and parents or carers are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aware of the procedure for the investigation of allegations of abuse in order that all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complaints are dealt with consistently, and as efficiently as possible.</w:t>
      </w:r>
      <w:r w:rsidR="00790E0C" w:rsidRPr="009E62D0">
        <w:rPr>
          <w:rFonts w:cstheme="minorHAnsi"/>
        </w:rPr>
        <w:t xml:space="preserve"> </w:t>
      </w:r>
    </w:p>
    <w:p w14:paraId="2FD41D85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77D4E15" w14:textId="347D33EC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Allegations will be reported to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</w:t>
      </w:r>
      <w:r w:rsidR="00D33D05" w:rsidRPr="009E62D0">
        <w:rPr>
          <w:rFonts w:cstheme="minorHAnsi"/>
        </w:rPr>
        <w:t xml:space="preserve">Head </w:t>
      </w:r>
      <w:r w:rsidR="00016F52" w:rsidRPr="009E62D0">
        <w:rPr>
          <w:rFonts w:cstheme="minorHAnsi"/>
        </w:rPr>
        <w:t>teacher</w:t>
      </w:r>
      <w:r w:rsidRPr="009E62D0">
        <w:rPr>
          <w:rFonts w:cstheme="minorHAnsi"/>
        </w:rPr>
        <w:t xml:space="preserve"> immediately or, where the </w:t>
      </w:r>
      <w:r w:rsidR="00D33D05" w:rsidRPr="009E62D0">
        <w:rPr>
          <w:rFonts w:cstheme="minorHAnsi"/>
        </w:rPr>
        <w:t xml:space="preserve">Head </w:t>
      </w:r>
      <w:r w:rsidR="00016F52" w:rsidRPr="009E62D0">
        <w:rPr>
          <w:rFonts w:cstheme="minorHAnsi"/>
        </w:rPr>
        <w:t>teacher</w:t>
      </w:r>
      <w:r w:rsidRPr="009E62D0">
        <w:rPr>
          <w:rFonts w:cstheme="minorHAnsi"/>
        </w:rPr>
        <w:t xml:space="preserve"> is the subject of concern, to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</w:t>
      </w:r>
      <w:r w:rsidR="001C6CA9" w:rsidRPr="009E62D0">
        <w:rPr>
          <w:rFonts w:cstheme="minorHAnsi"/>
        </w:rPr>
        <w:t>Designated Safeguarding Lead</w:t>
      </w:r>
      <w:r w:rsidR="005C48C6">
        <w:rPr>
          <w:rFonts w:cstheme="minorHAnsi"/>
        </w:rPr>
        <w:t xml:space="preserve">, </w:t>
      </w:r>
      <w:r w:rsidR="001C6CA9" w:rsidRPr="009E62D0">
        <w:rPr>
          <w:rFonts w:cstheme="minorHAnsi"/>
        </w:rPr>
        <w:t>Chair of governors</w:t>
      </w:r>
      <w:r w:rsidR="005C48C6">
        <w:rPr>
          <w:rFonts w:cstheme="minorHAnsi"/>
        </w:rPr>
        <w:t xml:space="preserve"> or Safeguarding Governor</w:t>
      </w:r>
      <w:r w:rsidR="001C6CA9" w:rsidRPr="009E62D0">
        <w:rPr>
          <w:rFonts w:cstheme="minorHAnsi"/>
        </w:rPr>
        <w:t xml:space="preserve">. </w:t>
      </w:r>
    </w:p>
    <w:p w14:paraId="1D296282" w14:textId="1178EAD3" w:rsidR="000F284C" w:rsidRPr="009E62D0" w:rsidRDefault="000F284C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 DSL’s are Shani Ozenbrook</w:t>
      </w:r>
      <w:r w:rsidR="00221E26">
        <w:rPr>
          <w:rFonts w:cstheme="minorHAnsi"/>
        </w:rPr>
        <w:t xml:space="preserve"> (Co-headteacher)</w:t>
      </w:r>
      <w:r w:rsidRPr="009E62D0">
        <w:rPr>
          <w:rFonts w:cstheme="minorHAnsi"/>
        </w:rPr>
        <w:t xml:space="preserve">, Mark Ozenbrook </w:t>
      </w:r>
      <w:r w:rsidR="00221E26">
        <w:rPr>
          <w:rFonts w:cstheme="minorHAnsi"/>
        </w:rPr>
        <w:t xml:space="preserve">(Co-headteacher) </w:t>
      </w:r>
      <w:r w:rsidRPr="009E62D0">
        <w:rPr>
          <w:rFonts w:cstheme="minorHAnsi"/>
        </w:rPr>
        <w:t>and</w:t>
      </w:r>
      <w:r w:rsidR="00221E26">
        <w:rPr>
          <w:rFonts w:cstheme="minorHAnsi"/>
        </w:rPr>
        <w:t xml:space="preserve"> </w:t>
      </w:r>
      <w:r w:rsidR="00D024E6">
        <w:rPr>
          <w:rFonts w:cstheme="minorHAnsi"/>
        </w:rPr>
        <w:t xml:space="preserve">Rebecca Jennings </w:t>
      </w:r>
      <w:r w:rsidR="00221E26">
        <w:rPr>
          <w:rFonts w:cstheme="minorHAnsi"/>
        </w:rPr>
        <w:t>(Teacher)</w:t>
      </w:r>
      <w:r w:rsidRPr="009E62D0">
        <w:rPr>
          <w:rFonts w:cstheme="minorHAnsi"/>
        </w:rPr>
        <w:t xml:space="preserve">.  The </w:t>
      </w:r>
      <w:r w:rsidR="00790E0C" w:rsidRPr="009E62D0">
        <w:rPr>
          <w:rFonts w:cstheme="minorHAnsi"/>
        </w:rPr>
        <w:t xml:space="preserve">Acting </w:t>
      </w:r>
      <w:r w:rsidRPr="009E62D0">
        <w:rPr>
          <w:rFonts w:cstheme="minorHAnsi"/>
        </w:rPr>
        <w:t>Chair of Governors</w:t>
      </w:r>
      <w:r w:rsidR="00DE7213">
        <w:rPr>
          <w:rFonts w:cstheme="minorHAnsi"/>
        </w:rPr>
        <w:t xml:space="preserve"> </w:t>
      </w:r>
      <w:r w:rsidR="005C48C6">
        <w:rPr>
          <w:rFonts w:cstheme="minorHAnsi"/>
        </w:rPr>
        <w:t>and</w:t>
      </w:r>
      <w:r w:rsidR="00DE7213">
        <w:rPr>
          <w:rFonts w:cstheme="minorHAnsi"/>
        </w:rPr>
        <w:t xml:space="preserve"> </w:t>
      </w:r>
      <w:r w:rsidR="005C48C6">
        <w:rPr>
          <w:rFonts w:cstheme="minorHAnsi"/>
        </w:rPr>
        <w:t>Safeguarding Governor is Stephanie Mc</w:t>
      </w:r>
      <w:r w:rsidR="00DE7213">
        <w:rPr>
          <w:rFonts w:cstheme="minorHAnsi"/>
        </w:rPr>
        <w:t>C</w:t>
      </w:r>
      <w:r w:rsidR="005C48C6">
        <w:rPr>
          <w:rFonts w:cstheme="minorHAnsi"/>
        </w:rPr>
        <w:t xml:space="preserve">ubbin. </w:t>
      </w:r>
    </w:p>
    <w:p w14:paraId="57B4D7D6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All allegations will be taken seriously and investigated immediately.</w:t>
      </w:r>
    </w:p>
    <w:p w14:paraId="4FC918F0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This policy only applies to adults currently working at </w:t>
      </w:r>
      <w:r w:rsidR="001C6CA9" w:rsidRPr="009E62D0">
        <w:rPr>
          <w:rFonts w:cstheme="minorHAnsi"/>
        </w:rPr>
        <w:t xml:space="preserve">Watchorn Christian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>. Allegations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concerning someone who is no longer at 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will be reported directly to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police.</w:t>
      </w:r>
    </w:p>
    <w:p w14:paraId="70CE941D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0151013" w14:textId="77777777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Purpose</w:t>
      </w:r>
    </w:p>
    <w:p w14:paraId="03168658" w14:textId="77777777" w:rsidR="00D024E6" w:rsidRPr="009E62D0" w:rsidRDefault="00D024E6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122C7E7E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</w:rPr>
        <w:t>The procedure for dealing with allegations against staff depends on the situation and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circumstances surrounding the allegation. This policy aims to strike a balance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between the need to protect children from abuse and the need to protect staff and</w:t>
      </w:r>
      <w:r w:rsidR="001C6CA9" w:rsidRPr="009E62D0">
        <w:rPr>
          <w:rFonts w:cstheme="minorHAnsi"/>
        </w:rPr>
        <w:t xml:space="preserve"> volunteers f</w:t>
      </w:r>
      <w:r w:rsidRPr="009E62D0">
        <w:rPr>
          <w:rFonts w:cstheme="minorHAnsi"/>
        </w:rPr>
        <w:t>r</w:t>
      </w:r>
      <w:r w:rsidR="001C6CA9" w:rsidRPr="009E62D0">
        <w:rPr>
          <w:rFonts w:cstheme="minorHAnsi"/>
        </w:rPr>
        <w:t>om</w:t>
      </w:r>
      <w:r w:rsidRPr="009E62D0">
        <w:rPr>
          <w:rFonts w:cstheme="minorHAnsi"/>
        </w:rPr>
        <w:t xml:space="preserve"> false or unfounded allegations. It must be followed when dealing with</w:t>
      </w:r>
      <w:r w:rsidR="000F284C" w:rsidRPr="009E62D0">
        <w:rPr>
          <w:rFonts w:cstheme="minorHAnsi"/>
        </w:rPr>
        <w:t xml:space="preserve"> </w:t>
      </w:r>
      <w:r w:rsidR="00221E26" w:rsidRPr="009E62D0">
        <w:rPr>
          <w:rFonts w:cstheme="minorHAnsi"/>
        </w:rPr>
        <w:t>allegations but</w:t>
      </w:r>
      <w:r w:rsidRPr="009E62D0">
        <w:rPr>
          <w:rFonts w:cstheme="minorHAnsi"/>
        </w:rPr>
        <w:t xml:space="preserve"> may be adapted to each case. This policy will be used alongside the</w:t>
      </w:r>
      <w:r w:rsidR="00790E0C" w:rsidRPr="009E62D0">
        <w:rPr>
          <w:rFonts w:cstheme="minorHAnsi"/>
        </w:rPr>
        <w:t xml:space="preserve">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’s </w:t>
      </w:r>
      <w:r w:rsidRPr="009E62D0">
        <w:rPr>
          <w:rFonts w:cstheme="minorHAnsi"/>
          <w:b/>
          <w:bCs/>
        </w:rPr>
        <w:t xml:space="preserve">Complaints policy </w:t>
      </w:r>
      <w:r w:rsidRPr="009E62D0">
        <w:rPr>
          <w:rFonts w:cstheme="minorHAnsi"/>
        </w:rPr>
        <w:t xml:space="preserve">and </w:t>
      </w:r>
      <w:r w:rsidRPr="009E62D0">
        <w:rPr>
          <w:rFonts w:cstheme="minorHAnsi"/>
          <w:b/>
          <w:bCs/>
        </w:rPr>
        <w:t>Safeguarding</w:t>
      </w:r>
      <w:r w:rsidR="001C6CA9" w:rsidRPr="009E62D0">
        <w:rPr>
          <w:rFonts w:cstheme="minorHAnsi"/>
          <w:b/>
          <w:bCs/>
        </w:rPr>
        <w:t xml:space="preserve"> and Child Protection policy</w:t>
      </w:r>
      <w:r w:rsidRPr="009E62D0">
        <w:rPr>
          <w:rFonts w:cstheme="minorHAnsi"/>
          <w:b/>
          <w:bCs/>
        </w:rPr>
        <w:t>.</w:t>
      </w:r>
    </w:p>
    <w:p w14:paraId="4FFD54CF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B5A0C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This policy will be used in any case where it is suspected or alleged that a member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of staff, a teacher or a volunteer at 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has:</w:t>
      </w:r>
    </w:p>
    <w:p w14:paraId="7CAA57D2" w14:textId="77777777" w:rsidR="001C6CA9" w:rsidRPr="009E62D0" w:rsidRDefault="00E07583" w:rsidP="006D5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behaved in a way that has harmed a </w:t>
      </w:r>
      <w:r w:rsidR="00221E26" w:rsidRPr="009E62D0">
        <w:rPr>
          <w:rFonts w:cstheme="minorHAnsi"/>
        </w:rPr>
        <w:t>child or</w:t>
      </w:r>
      <w:r w:rsidRPr="009E62D0">
        <w:rPr>
          <w:rFonts w:cstheme="minorHAnsi"/>
        </w:rPr>
        <w:t xml:space="preserve"> may have harmed a </w:t>
      </w:r>
      <w:r w:rsidR="00221E26" w:rsidRPr="009E62D0">
        <w:rPr>
          <w:rFonts w:cstheme="minorHAnsi"/>
        </w:rPr>
        <w:t>child.</w:t>
      </w:r>
    </w:p>
    <w:p w14:paraId="2DF80ED9" w14:textId="77777777" w:rsidR="001C6CA9" w:rsidRPr="009E62D0" w:rsidRDefault="00E07583" w:rsidP="006D5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possibly committed a criminal offence against or related to a child; or</w:t>
      </w:r>
    </w:p>
    <w:p w14:paraId="205E628A" w14:textId="77777777" w:rsidR="00E07583" w:rsidRPr="009E62D0" w:rsidRDefault="00E07583" w:rsidP="006D5B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behaved towards a child or children in a way that indicates he or she </w:t>
      </w:r>
      <w:r w:rsidR="00221E26" w:rsidRPr="009E62D0">
        <w:rPr>
          <w:rFonts w:cstheme="minorHAnsi"/>
        </w:rPr>
        <w:t>will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pose a risk of harm if they work regularly or closely with children.</w:t>
      </w:r>
    </w:p>
    <w:p w14:paraId="5FF71B74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5E50A62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Our </w:t>
      </w:r>
      <w:r w:rsidR="001C6CA9" w:rsidRPr="009E62D0">
        <w:rPr>
          <w:rFonts w:cstheme="minorHAnsi"/>
          <w:b/>
        </w:rPr>
        <w:t>Safeguarding and</w:t>
      </w:r>
      <w:r w:rsidR="000F284C" w:rsidRPr="009E62D0">
        <w:rPr>
          <w:rFonts w:cstheme="minorHAnsi"/>
          <w:b/>
        </w:rPr>
        <w:t xml:space="preserve"> </w:t>
      </w:r>
      <w:r w:rsidR="00016F52" w:rsidRPr="009E62D0">
        <w:rPr>
          <w:rFonts w:cstheme="minorHAnsi"/>
          <w:b/>
          <w:bCs/>
        </w:rPr>
        <w:t>C</w:t>
      </w:r>
      <w:r w:rsidRPr="009E62D0">
        <w:rPr>
          <w:rFonts w:cstheme="minorHAnsi"/>
          <w:b/>
          <w:bCs/>
        </w:rPr>
        <w:t xml:space="preserve">hild </w:t>
      </w:r>
      <w:r w:rsidR="00016F52" w:rsidRPr="009E62D0">
        <w:rPr>
          <w:rFonts w:cstheme="minorHAnsi"/>
          <w:b/>
          <w:bCs/>
        </w:rPr>
        <w:t>P</w:t>
      </w:r>
      <w:r w:rsidRPr="009E62D0">
        <w:rPr>
          <w:rFonts w:cstheme="minorHAnsi"/>
          <w:b/>
          <w:bCs/>
        </w:rPr>
        <w:t xml:space="preserve">rotection policy </w:t>
      </w:r>
      <w:r w:rsidRPr="009E62D0">
        <w:rPr>
          <w:rFonts w:cstheme="minorHAnsi"/>
        </w:rPr>
        <w:t>outlines what it means to harm a child.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Cases which are not covered by </w:t>
      </w:r>
      <w:r w:rsidR="001C6CA9" w:rsidRPr="009E62D0">
        <w:rPr>
          <w:rFonts w:cstheme="minorHAnsi"/>
        </w:rPr>
        <w:t xml:space="preserve">the </w:t>
      </w:r>
      <w:r w:rsidRPr="009E62D0">
        <w:rPr>
          <w:rFonts w:cstheme="minorHAnsi"/>
        </w:rPr>
        <w:t>above will be dealt with under the staff disciplinary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arrangements.</w:t>
      </w:r>
    </w:p>
    <w:p w14:paraId="5ECC11E3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55D72BD2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Timescale</w:t>
      </w:r>
    </w:p>
    <w:p w14:paraId="3AB908E2" w14:textId="77777777" w:rsidR="001C6CA9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It is imperative that allegations against staff are dealt with as efficiently as possible</w:t>
      </w:r>
      <w:r w:rsidR="00790E0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to:</w:t>
      </w:r>
    </w:p>
    <w:p w14:paraId="679687A9" w14:textId="77777777" w:rsidR="001C6CA9" w:rsidRPr="009E62D0" w:rsidRDefault="001C6CA9" w:rsidP="006D5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Minimise</w:t>
      </w:r>
      <w:r w:rsidR="00E07583" w:rsidRPr="009E62D0">
        <w:rPr>
          <w:rFonts w:cstheme="minorHAnsi"/>
        </w:rPr>
        <w:t xml:space="preserve"> the risk to the child.</w:t>
      </w:r>
    </w:p>
    <w:p w14:paraId="14DF5C21" w14:textId="77777777" w:rsidR="001C6CA9" w:rsidRPr="009E62D0" w:rsidRDefault="001C6CA9" w:rsidP="006D5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Minimise</w:t>
      </w:r>
      <w:r w:rsidR="00E07583" w:rsidRPr="009E62D0">
        <w:rPr>
          <w:rFonts w:cstheme="minorHAnsi"/>
        </w:rPr>
        <w:t xml:space="preserve"> the impact on the child’s academic progress.</w:t>
      </w:r>
    </w:p>
    <w:p w14:paraId="57DE0985" w14:textId="77777777" w:rsidR="00E07583" w:rsidRPr="009E62D0" w:rsidRDefault="001C6CA9" w:rsidP="006D5B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Ensure</w:t>
      </w:r>
      <w:r w:rsidR="00E07583" w:rsidRPr="009E62D0">
        <w:rPr>
          <w:rFonts w:cstheme="minorHAnsi"/>
        </w:rPr>
        <w:t xml:space="preserve"> a fair and thorough investigation for all parties.</w:t>
      </w:r>
    </w:p>
    <w:p w14:paraId="7C20219C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7B645E5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To enable this to happen, all staff, parents, and </w:t>
      </w:r>
      <w:r w:rsidR="00016F52" w:rsidRPr="009E62D0">
        <w:rPr>
          <w:rFonts w:cstheme="minorHAnsi"/>
        </w:rPr>
        <w:t>children should</w:t>
      </w:r>
      <w:r w:rsidRPr="009E62D0">
        <w:rPr>
          <w:rFonts w:cstheme="minorHAnsi"/>
        </w:rPr>
        <w:t xml:space="preserve"> be aware of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procedures set out in this policy.</w:t>
      </w:r>
    </w:p>
    <w:p w14:paraId="26A45582" w14:textId="77777777" w:rsidR="00351859" w:rsidRPr="009E62D0" w:rsidRDefault="0035185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97124B0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Procedure</w:t>
      </w:r>
    </w:p>
    <w:p w14:paraId="549919DA" w14:textId="20A4AC30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9E62D0">
        <w:rPr>
          <w:rFonts w:cstheme="minorHAnsi"/>
          <w:bCs/>
        </w:rPr>
        <w:t xml:space="preserve">The procedure for managing allegations of </w:t>
      </w:r>
      <w:r w:rsidR="001C6CA9" w:rsidRPr="009E62D0">
        <w:rPr>
          <w:rFonts w:cstheme="minorHAnsi"/>
          <w:bCs/>
        </w:rPr>
        <w:t xml:space="preserve">abuse against teachers and </w:t>
      </w:r>
      <w:r w:rsidR="00016F52" w:rsidRPr="009E62D0">
        <w:rPr>
          <w:rFonts w:cstheme="minorHAnsi"/>
          <w:bCs/>
        </w:rPr>
        <w:t>other</w:t>
      </w:r>
      <w:r w:rsidR="000F284C" w:rsidRPr="009E62D0">
        <w:rPr>
          <w:rFonts w:cstheme="minorHAnsi"/>
          <w:bCs/>
        </w:rPr>
        <w:t xml:space="preserve"> </w:t>
      </w:r>
      <w:r w:rsidRPr="009E62D0">
        <w:rPr>
          <w:rFonts w:cstheme="minorHAnsi"/>
          <w:bCs/>
        </w:rPr>
        <w:t xml:space="preserve">staff follows statutory guidance set out in </w:t>
      </w:r>
      <w:r w:rsidRPr="00EF7497">
        <w:rPr>
          <w:rFonts w:cstheme="minorHAnsi"/>
          <w:bCs/>
          <w:highlight w:val="yellow"/>
        </w:rPr>
        <w:t>‘Keeping Children Safe in Education</w:t>
      </w:r>
      <w:r w:rsidR="00221E26" w:rsidRPr="00EF7497">
        <w:rPr>
          <w:rFonts w:cstheme="minorHAnsi"/>
          <w:bCs/>
          <w:highlight w:val="yellow"/>
        </w:rPr>
        <w:t xml:space="preserve"> </w:t>
      </w:r>
      <w:r w:rsidR="00E42910" w:rsidRPr="00EF7497">
        <w:rPr>
          <w:rFonts w:cstheme="minorHAnsi"/>
          <w:bCs/>
          <w:highlight w:val="yellow"/>
        </w:rPr>
        <w:t>(20</w:t>
      </w:r>
      <w:r w:rsidR="00D024E6" w:rsidRPr="00EF7497">
        <w:rPr>
          <w:rFonts w:cstheme="minorHAnsi"/>
          <w:bCs/>
          <w:highlight w:val="yellow"/>
        </w:rPr>
        <w:t>2</w:t>
      </w:r>
      <w:r w:rsidR="00DE7213">
        <w:rPr>
          <w:rFonts w:cstheme="minorHAnsi"/>
          <w:bCs/>
          <w:highlight w:val="yellow"/>
        </w:rPr>
        <w:t>5</w:t>
      </w:r>
      <w:r w:rsidRPr="00EF7497">
        <w:rPr>
          <w:rFonts w:cstheme="minorHAnsi"/>
          <w:bCs/>
          <w:highlight w:val="yellow"/>
        </w:rPr>
        <w:t>)’</w:t>
      </w:r>
      <w:r w:rsidRPr="009E62D0">
        <w:rPr>
          <w:rFonts w:cstheme="minorHAnsi"/>
          <w:bCs/>
        </w:rPr>
        <w:t>.</w:t>
      </w:r>
    </w:p>
    <w:p w14:paraId="10819697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567AE2E4" w14:textId="77777777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Reporting an allegation</w:t>
      </w:r>
    </w:p>
    <w:p w14:paraId="435F1BF8" w14:textId="77777777" w:rsidR="00EF7497" w:rsidRPr="009E62D0" w:rsidRDefault="00EF7497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32C0DC73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All concerns of poor practice or possible child abuse by staff should be reported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  <w:b/>
          <w:bCs/>
        </w:rPr>
        <w:t xml:space="preserve">immediately </w:t>
      </w:r>
      <w:r w:rsidRPr="009E62D0">
        <w:rPr>
          <w:rFonts w:cstheme="minorHAnsi"/>
        </w:rPr>
        <w:t>to the Head</w:t>
      </w:r>
      <w:r w:rsidR="00B23515" w:rsidRPr="009E62D0">
        <w:rPr>
          <w:rFonts w:cstheme="minorHAnsi"/>
        </w:rPr>
        <w:t xml:space="preserve"> T</w:t>
      </w:r>
      <w:r w:rsidRPr="009E62D0">
        <w:rPr>
          <w:rFonts w:cstheme="minorHAnsi"/>
        </w:rPr>
        <w:t>eacher</w:t>
      </w:r>
      <w:r w:rsidR="000F284C" w:rsidRPr="009E62D0">
        <w:rPr>
          <w:rFonts w:cstheme="minorHAnsi"/>
        </w:rPr>
        <w:t xml:space="preserve">, or in </w:t>
      </w:r>
      <w:r w:rsidR="00EF7497">
        <w:rPr>
          <w:rFonts w:cstheme="minorHAnsi"/>
        </w:rPr>
        <w:t xml:space="preserve">their </w:t>
      </w:r>
      <w:r w:rsidRPr="009E62D0">
        <w:rPr>
          <w:rFonts w:cstheme="minorHAnsi"/>
        </w:rPr>
        <w:t xml:space="preserve">absence </w:t>
      </w:r>
      <w:r w:rsidR="001C6CA9" w:rsidRPr="009E62D0">
        <w:rPr>
          <w:rFonts w:cstheme="minorHAnsi"/>
        </w:rPr>
        <w:t xml:space="preserve">the Designated Safeguarding Lead. </w:t>
      </w:r>
    </w:p>
    <w:p w14:paraId="2BD5FC13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Com</w:t>
      </w:r>
      <w:r w:rsidR="001C6CA9" w:rsidRPr="009E62D0">
        <w:rPr>
          <w:rFonts w:cstheme="minorHAnsi"/>
        </w:rPr>
        <w:t>plaints about the Head teacher</w:t>
      </w:r>
      <w:r w:rsidRPr="009E62D0">
        <w:rPr>
          <w:rFonts w:cstheme="minorHAnsi"/>
        </w:rPr>
        <w:t xml:space="preserve"> should </w:t>
      </w:r>
      <w:r w:rsidR="001C6CA9" w:rsidRPr="009E62D0">
        <w:rPr>
          <w:rFonts w:cstheme="minorHAnsi"/>
        </w:rPr>
        <w:t>be reported to the Chair of Governor</w:t>
      </w:r>
      <w:r w:rsidR="00016F52" w:rsidRPr="009E62D0">
        <w:rPr>
          <w:rFonts w:cstheme="minorHAnsi"/>
        </w:rPr>
        <w:t>s</w:t>
      </w:r>
      <w:r w:rsidR="001C6CA9" w:rsidRPr="009E62D0">
        <w:rPr>
          <w:rFonts w:cstheme="minorHAnsi"/>
        </w:rPr>
        <w:t xml:space="preserve"> who will then contact </w:t>
      </w:r>
      <w:r w:rsidRPr="009E62D0">
        <w:rPr>
          <w:rFonts w:cstheme="minorHAnsi"/>
        </w:rPr>
        <w:t>the Local Authority Designated Officer (LADO) for further advice.</w:t>
      </w:r>
    </w:p>
    <w:p w14:paraId="4B3425A4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Staff who are concerned about the conduct of a colleague towards a pupil are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undoubtedly placed in a very difficult situation. They may worry that they have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misunderstood the situation and they will wonder whether a report could jeopardise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their colleague’s career. All staff must remember that the welfare of the child is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paramount and must report their concerns immediately.</w:t>
      </w:r>
    </w:p>
    <w:p w14:paraId="2A94DC05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BC984AF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 Local Authority Designated Officer (LADO) should be immediately informed of</w:t>
      </w:r>
      <w:r w:rsidR="00B23515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al</w:t>
      </w:r>
      <w:r w:rsidR="00016F52" w:rsidRPr="009E62D0">
        <w:rPr>
          <w:rFonts w:cstheme="minorHAnsi"/>
        </w:rPr>
        <w:t>l allegations that come to the school</w:t>
      </w:r>
      <w:r w:rsidRPr="009E62D0">
        <w:rPr>
          <w:rFonts w:cstheme="minorHAnsi"/>
        </w:rPr>
        <w:t>’s attention and appear to meet the criteria so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they can consult police and children’s social care services as appropriate.</w:t>
      </w:r>
    </w:p>
    <w:p w14:paraId="6CF3F162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5802533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LADO and the </w:t>
      </w:r>
      <w:r w:rsidR="00D33D05" w:rsidRPr="009E62D0">
        <w:rPr>
          <w:rFonts w:cstheme="minorHAnsi"/>
        </w:rPr>
        <w:t xml:space="preserve">Head </w:t>
      </w:r>
      <w:r w:rsidR="00016F52" w:rsidRPr="009E62D0">
        <w:rPr>
          <w:rFonts w:cstheme="minorHAnsi"/>
        </w:rPr>
        <w:t>teacher</w:t>
      </w:r>
      <w:r w:rsidRPr="009E62D0">
        <w:rPr>
          <w:rFonts w:cstheme="minorHAnsi"/>
        </w:rPr>
        <w:t xml:space="preserve"> will discuss the nature, content and</w:t>
      </w:r>
      <w:r w:rsidR="00B23515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context of the allegation and agree a course of action to decide whether:</w:t>
      </w:r>
    </w:p>
    <w:p w14:paraId="00200540" w14:textId="77777777" w:rsidR="001C6CA9" w:rsidRPr="009E62D0" w:rsidRDefault="00E07583" w:rsidP="006D5B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no further actions are needed.</w:t>
      </w:r>
    </w:p>
    <w:p w14:paraId="6776150E" w14:textId="77777777" w:rsidR="001C6CA9" w:rsidRPr="009E62D0" w:rsidRDefault="00E07583" w:rsidP="006D5B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 strategy discussion should take place.</w:t>
      </w:r>
    </w:p>
    <w:p w14:paraId="3812ABC1" w14:textId="77777777" w:rsidR="00E07583" w:rsidRPr="009E62D0" w:rsidRDefault="00E07583" w:rsidP="006D5B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there should be immediate involvement of the police or social care.</w:t>
      </w:r>
    </w:p>
    <w:p w14:paraId="3F53E208" w14:textId="77777777" w:rsidR="001C6CA9" w:rsidRPr="009E62D0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0131B5C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will share available information with the LADO about the allegation,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child, and the person against whom the allegation has been made; the LADO will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consider whether a police investigation or a strategy discussion is needed. Other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agencies may be invited into the discussion and could include representatives from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Health, Social Care or Police.</w:t>
      </w:r>
    </w:p>
    <w:p w14:paraId="480D52B7" w14:textId="77777777" w:rsidR="001C6CA9" w:rsidRDefault="001C6CA9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22B1C75" w14:textId="77777777" w:rsidR="00EF7497" w:rsidRPr="009E62D0" w:rsidRDefault="00EF749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AEF9684" w14:textId="77777777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lastRenderedPageBreak/>
        <w:t>Investigation</w:t>
      </w:r>
    </w:p>
    <w:p w14:paraId="246DE98C" w14:textId="77777777" w:rsidR="00EF7497" w:rsidRPr="009E62D0" w:rsidRDefault="00EF7497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27A55E0D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An investigation into the allegations is normally carried out by Children’s Social</w:t>
      </w:r>
      <w:r w:rsidR="000F284C" w:rsidRPr="009E62D0">
        <w:rPr>
          <w:rFonts w:cstheme="minorHAnsi"/>
        </w:rPr>
        <w:t xml:space="preserve"> </w:t>
      </w:r>
      <w:r w:rsidR="00016F52" w:rsidRPr="009E62D0">
        <w:rPr>
          <w:rFonts w:cstheme="minorHAnsi"/>
        </w:rPr>
        <w:t>Services</w:t>
      </w:r>
      <w:r w:rsidRPr="009E62D0">
        <w:rPr>
          <w:rFonts w:cstheme="minorHAnsi"/>
        </w:rPr>
        <w:t>. This will be agreed at the initial evaluation stage. Where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is not conducting the </w:t>
      </w:r>
      <w:r w:rsidR="00221E26" w:rsidRPr="009E62D0">
        <w:rPr>
          <w:rFonts w:cstheme="minorHAnsi"/>
        </w:rPr>
        <w:t>investigation,</w:t>
      </w:r>
      <w:r w:rsidRPr="009E62D0">
        <w:rPr>
          <w:rFonts w:cstheme="minorHAnsi"/>
        </w:rPr>
        <w:t xml:space="preserve"> it will cooperate with investigative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agencies.</w:t>
      </w:r>
    </w:p>
    <w:p w14:paraId="0E15E96C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Internal investigations must be second to any safeguarding investigation and may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need to be delayed until the external investigation is complete.</w:t>
      </w:r>
    </w:p>
    <w:p w14:paraId="79A89FC2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5505D946" w14:textId="77777777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Supporting those involved</w:t>
      </w:r>
    </w:p>
    <w:p w14:paraId="5C6D3FC0" w14:textId="77777777" w:rsidR="00EF7497" w:rsidRPr="009E62D0" w:rsidRDefault="00EF7497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6633831D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The person(s) who makes the allegation and their parents/carers:</w:t>
      </w:r>
    </w:p>
    <w:p w14:paraId="6139CB9F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14575AC" w14:textId="79F99214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Parents and carers will be notified by the Head</w:t>
      </w:r>
      <w:r w:rsidR="00B23515" w:rsidRPr="009E62D0">
        <w:rPr>
          <w:rFonts w:cstheme="minorHAnsi"/>
        </w:rPr>
        <w:t xml:space="preserve"> T</w:t>
      </w:r>
      <w:r w:rsidRPr="009E62D0">
        <w:rPr>
          <w:rFonts w:cstheme="minorHAnsi"/>
        </w:rPr>
        <w:t>eacher if their child makes or is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involved in an allegation against staff if they do not already know. However, if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Police or Social Services are to be involved, they will be contacted first and will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advise as to what information may or may not be disclosed to the parents. Parents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and carers will be made aware of any progress in the investigation, and where there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is no criminal prosecution, the outcome will be explained to them. This may be a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disciplinary outcome. During a disciplinary hearing the deliberations and information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used for making </w:t>
      </w:r>
      <w:r w:rsidR="005C48C6">
        <w:rPr>
          <w:rFonts w:cstheme="minorHAnsi"/>
        </w:rPr>
        <w:t>decisions</w:t>
      </w:r>
      <w:r w:rsidRPr="009E62D0">
        <w:rPr>
          <w:rFonts w:cstheme="minorHAnsi"/>
        </w:rPr>
        <w:t xml:space="preserve"> are usually confidential, but parents will be told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outcome.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Parents and carers should also be made aware of the prohibition on reporting or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publishing allegations about teachers in section 141F of the </w:t>
      </w:r>
      <w:r w:rsidRPr="00664691">
        <w:rPr>
          <w:rFonts w:cstheme="minorHAnsi"/>
        </w:rPr>
        <w:t>Education Act 20</w:t>
      </w:r>
      <w:r w:rsidR="00664691" w:rsidRPr="00664691">
        <w:rPr>
          <w:rFonts w:cstheme="minorHAnsi"/>
        </w:rPr>
        <w:t>11</w:t>
      </w:r>
      <w:r w:rsidRPr="009E62D0">
        <w:rPr>
          <w:rFonts w:cstheme="minorHAnsi"/>
        </w:rPr>
        <w:t>.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Social Services and the Police may be involved, depending on the severity of the</w:t>
      </w:r>
      <w:r w:rsidR="000F284C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case, and will provide 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with advice on what type of additional support the</w:t>
      </w:r>
      <w:r w:rsidR="008F3F31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child may need.</w:t>
      </w:r>
    </w:p>
    <w:p w14:paraId="60BFF1F8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EB2908F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>’s Whistle</w:t>
      </w:r>
      <w:r w:rsidR="00B23515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blowing Policy enables staff to raise concerns or allegations</w:t>
      </w:r>
      <w:r w:rsidR="008F3F31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against their colleagues in confidence and for a sensitive enquiry to take place.</w:t>
      </w:r>
    </w:p>
    <w:p w14:paraId="63609E9B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B1864A" w14:textId="1CA07947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The employee:</w:t>
      </w:r>
    </w:p>
    <w:p w14:paraId="535968BE" w14:textId="77777777" w:rsidR="005C48C6" w:rsidRPr="009E62D0" w:rsidRDefault="005C48C6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7D4484FE" w14:textId="7542BED9" w:rsidR="00E07583" w:rsidRPr="009E62D0" w:rsidRDefault="001C6CA9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Watchorn </w:t>
      </w:r>
      <w:r w:rsidR="00D33D05" w:rsidRPr="009E62D0">
        <w:rPr>
          <w:rFonts w:cstheme="minorHAnsi"/>
        </w:rPr>
        <w:t>Christian</w:t>
      </w:r>
      <w:r w:rsidR="00B23515" w:rsidRPr="009E62D0">
        <w:rPr>
          <w:rFonts w:cstheme="minorHAnsi"/>
        </w:rPr>
        <w:t xml:space="preserve"> </w:t>
      </w:r>
      <w:r w:rsidR="00016F52" w:rsidRPr="009E62D0">
        <w:rPr>
          <w:rFonts w:cstheme="minorHAnsi"/>
        </w:rPr>
        <w:t>School</w:t>
      </w:r>
      <w:r w:rsidR="008F3F31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has a duty of care to its employees and will do</w:t>
      </w:r>
      <w:r w:rsidR="005C48C6">
        <w:rPr>
          <w:rFonts w:cstheme="minorHAnsi"/>
        </w:rPr>
        <w:t xml:space="preserve"> </w:t>
      </w:r>
      <w:r w:rsidR="00E07583" w:rsidRPr="009E62D0">
        <w:rPr>
          <w:rFonts w:cstheme="minorHAnsi"/>
        </w:rPr>
        <w:t>everything to minimise the stress of any allegations and the disciplinary process.</w:t>
      </w:r>
      <w:r w:rsidR="008F3F31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 xml:space="preserve">The </w:t>
      </w:r>
      <w:r w:rsidR="00221E26" w:rsidRPr="009E62D0">
        <w:rPr>
          <w:rFonts w:cstheme="minorHAnsi"/>
        </w:rPr>
        <w:t>school</w:t>
      </w:r>
      <w:r w:rsidR="00E07583" w:rsidRPr="009E62D0">
        <w:rPr>
          <w:rFonts w:cstheme="minorHAnsi"/>
        </w:rPr>
        <w:t xml:space="preserve"> will provide the employee with a named contact if they are suspended. It</w:t>
      </w:r>
      <w:r w:rsidR="00C34FE2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is essential that any allegation of abuse made against a teacher or other member of</w:t>
      </w:r>
      <w:r w:rsidR="00C34FE2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 xml:space="preserve">staff or volunteer in a </w:t>
      </w:r>
      <w:r w:rsidR="00016F52" w:rsidRPr="009E62D0">
        <w:rPr>
          <w:rFonts w:cstheme="minorHAnsi"/>
        </w:rPr>
        <w:t>School</w:t>
      </w:r>
      <w:r w:rsidR="00E07583" w:rsidRPr="009E62D0">
        <w:rPr>
          <w:rFonts w:cstheme="minorHAnsi"/>
        </w:rPr>
        <w:t xml:space="preserve"> or college is dealt with very quickly, in a fair and</w:t>
      </w:r>
      <w:r w:rsidR="00C34FE2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consistent way that provides effective protection for the child and at the same time</w:t>
      </w:r>
      <w:r w:rsidR="00C34FE2" w:rsidRPr="009E62D0">
        <w:rPr>
          <w:rFonts w:cstheme="minorHAnsi"/>
        </w:rPr>
        <w:t xml:space="preserve"> </w:t>
      </w:r>
      <w:r w:rsidR="00E07583" w:rsidRPr="009E62D0">
        <w:rPr>
          <w:rFonts w:cstheme="minorHAnsi"/>
        </w:rPr>
        <w:t>supports the person who is the subject of the allegation.</w:t>
      </w:r>
    </w:p>
    <w:p w14:paraId="48AF0F31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FEE08C4" w14:textId="25408E81" w:rsidR="00E07583" w:rsidRPr="009E62D0" w:rsidRDefault="00E07583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 person who is the subject of the investigation will be informed by the</w:t>
      </w:r>
      <w:r w:rsidR="005C48C6">
        <w:rPr>
          <w:rFonts w:cstheme="minorHAnsi"/>
        </w:rPr>
        <w:t xml:space="preserve"> </w:t>
      </w:r>
      <w:r w:rsidRPr="009E62D0">
        <w:rPr>
          <w:rFonts w:cstheme="minorHAnsi"/>
        </w:rPr>
        <w:t>Head</w:t>
      </w:r>
      <w:r w:rsidR="00B23515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teacher as soon as the allegation has been made. The employee will then be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advised on what the next course of action will be. However, if the Police or Social</w:t>
      </w:r>
      <w:r w:rsidR="00D33D05" w:rsidRPr="009E62D0">
        <w:rPr>
          <w:rFonts w:cstheme="minorHAnsi"/>
        </w:rPr>
        <w:t xml:space="preserve"> S</w:t>
      </w:r>
      <w:r w:rsidRPr="009E62D0">
        <w:rPr>
          <w:rFonts w:cstheme="minorHAnsi"/>
        </w:rPr>
        <w:t>ervices are to be involved, they will be contacted before the employee and will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advise as to what information may be disclosed to the person under investigation.</w:t>
      </w:r>
    </w:p>
    <w:p w14:paraId="19D342EA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8BABA49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</w:t>
      </w:r>
      <w:r w:rsidR="00D33D05" w:rsidRPr="009E62D0">
        <w:rPr>
          <w:rFonts w:cstheme="minorHAnsi"/>
        </w:rPr>
        <w:t>Head teacher</w:t>
      </w:r>
      <w:r w:rsidRPr="009E62D0">
        <w:rPr>
          <w:rFonts w:cstheme="minorHAnsi"/>
        </w:rPr>
        <w:t xml:space="preserve"> will keep the subject of the allegation informed of the progress of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 case and any other work-related issues. If that person has been suspended, they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will keep them informed of any developments from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>. If the employee is a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member of a union or any other professional </w:t>
      </w:r>
      <w:r w:rsidRPr="009E62D0">
        <w:rPr>
          <w:rFonts w:cstheme="minorHAnsi"/>
        </w:rPr>
        <w:lastRenderedPageBreak/>
        <w:t>association, they should be advised to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contact that body at the outset of the investigation.</w:t>
      </w:r>
      <w:r w:rsidR="00221E26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employee may need additional support and the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should consider what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might be appropriate to best accommodate this. If it is a criminal investigation and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 police are involved, they may provide this additional support.</w:t>
      </w:r>
    </w:p>
    <w:p w14:paraId="0E8973F7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A327E5B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Confidentiality</w:t>
      </w:r>
    </w:p>
    <w:p w14:paraId="0E2648AC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will make every effort to guard the privacy of all parties during and after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an investigation into an allegation. It is in everyone’s best interest to maintain this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confidentiality to ensure a fair investigation with minimum impact for all parties.</w:t>
      </w:r>
    </w:p>
    <w:p w14:paraId="6DBE9944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AB659DA" w14:textId="13CB0640" w:rsidR="00E07583" w:rsidRPr="009E62D0" w:rsidRDefault="00E07583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A breach of confidentiality will be taken seriously and may warrant its own</w:t>
      </w:r>
      <w:r w:rsidR="005C48C6">
        <w:rPr>
          <w:rFonts w:cstheme="minorHAnsi"/>
        </w:rPr>
        <w:t xml:space="preserve"> </w:t>
      </w:r>
      <w:r w:rsidRPr="009E62D0">
        <w:rPr>
          <w:rFonts w:cstheme="minorHAnsi"/>
        </w:rPr>
        <w:t>investigation. It is a criminal offence to publish information that could lea</w:t>
      </w:r>
      <w:r w:rsidR="00D33D05" w:rsidRPr="009E62D0">
        <w:rPr>
          <w:rFonts w:cstheme="minorHAnsi"/>
        </w:rPr>
        <w:t xml:space="preserve">d to </w:t>
      </w:r>
      <w:r w:rsidR="00016F52" w:rsidRPr="009E62D0">
        <w:rPr>
          <w:rFonts w:cstheme="minorHAnsi"/>
        </w:rPr>
        <w:t>the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identification of someone who is the subject of an al</w:t>
      </w:r>
      <w:r w:rsidR="00D33D05" w:rsidRPr="009E62D0">
        <w:rPr>
          <w:rFonts w:cstheme="minorHAnsi"/>
        </w:rPr>
        <w:t>legation before they are charge</w:t>
      </w:r>
      <w:r w:rsidR="00016F52" w:rsidRPr="009E62D0">
        <w:rPr>
          <w:rFonts w:cstheme="minorHAnsi"/>
        </w:rPr>
        <w:t>d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or summonsed.</w:t>
      </w:r>
    </w:p>
    <w:p w14:paraId="70A1FD9F" w14:textId="77777777" w:rsidR="00D33D05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 Education Act 2011 introduced reporting restrictions preventing the publication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of any material that may lead to the identification of a teacher who has been accused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by, or on be</w:t>
      </w:r>
      <w:r w:rsidR="00016F52" w:rsidRPr="009E62D0">
        <w:rPr>
          <w:rFonts w:cstheme="minorHAnsi"/>
        </w:rPr>
        <w:t>half of, a pupil from the same school</w:t>
      </w:r>
      <w:r w:rsidRPr="009E62D0">
        <w:rPr>
          <w:rFonts w:cstheme="minorHAnsi"/>
        </w:rPr>
        <w:t xml:space="preserve"> or college (where that identification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would identify the teacher as the subject of the allegation).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 legislation imposing restrictions makes clear that “publication” of material that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may lead to the identification of the teacher who is the subject of the allegation is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prohibited. “Publication” includes “any speech, writing, relevant programme or other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communication in whatever form, which is addressed to the public at large or any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section of the public”. </w:t>
      </w:r>
    </w:p>
    <w:p w14:paraId="118BBF84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BB435F6" w14:textId="6EBB8D54" w:rsidR="00E07583" w:rsidRPr="009E62D0" w:rsidRDefault="00E07583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This means that a parent who, for example, published details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of the allegation on a social networking site would be in breach of the reporting</w:t>
      </w:r>
      <w:r w:rsidR="00D33D05" w:rsidRPr="009E62D0">
        <w:rPr>
          <w:rFonts w:cstheme="minorHAnsi"/>
        </w:rPr>
        <w:t xml:space="preserve"> </w:t>
      </w:r>
      <w:r w:rsidR="00B23515" w:rsidRPr="009E62D0">
        <w:rPr>
          <w:rFonts w:cstheme="minorHAnsi"/>
        </w:rPr>
        <w:t>restrictions</w:t>
      </w:r>
      <w:r w:rsidRPr="009E62D0">
        <w:rPr>
          <w:rFonts w:cstheme="minorHAnsi"/>
        </w:rPr>
        <w:t>.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No information will be given to the media.</w:t>
      </w:r>
    </w:p>
    <w:p w14:paraId="5379E019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59703DD" w14:textId="2C29C5AE" w:rsidR="00E07583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Suspensions</w:t>
      </w:r>
    </w:p>
    <w:p w14:paraId="599168EB" w14:textId="77777777" w:rsidR="005C48C6" w:rsidRPr="009E62D0" w:rsidRDefault="005C48C6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0D7BF487" w14:textId="1F2580AD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will not suspend a member of staff without serious consideration. The</w:t>
      </w:r>
      <w:r w:rsidR="00C34FE2" w:rsidRPr="009E62D0">
        <w:rPr>
          <w:rFonts w:cstheme="minorHAnsi"/>
        </w:rPr>
        <w:t xml:space="preserve">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will not suspend a member of staff automatically when </w:t>
      </w:r>
      <w:r w:rsidR="005C48C6">
        <w:rPr>
          <w:rFonts w:cstheme="minorHAnsi"/>
        </w:rPr>
        <w:t xml:space="preserve">an </w:t>
      </w:r>
      <w:r w:rsidRPr="009E62D0">
        <w:rPr>
          <w:rFonts w:cstheme="minorHAnsi"/>
        </w:rPr>
        <w:t>allegation has been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made. Typically, suspension will only be considered </w:t>
      </w:r>
      <w:r w:rsidR="00D33D05" w:rsidRPr="009E62D0">
        <w:rPr>
          <w:rFonts w:cstheme="minorHAnsi"/>
        </w:rPr>
        <w:t xml:space="preserve">in cases where there is cause to </w:t>
      </w:r>
      <w:r w:rsidRPr="009E62D0">
        <w:rPr>
          <w:rFonts w:cstheme="minorHAnsi"/>
        </w:rPr>
        <w:t xml:space="preserve">suspect a child or other children at the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are at risk of harm or the case is so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serious that it might be grounds for dismissal.</w:t>
      </w:r>
    </w:p>
    <w:p w14:paraId="00A235D1" w14:textId="5ACF7F6C" w:rsidR="00E07583" w:rsidRPr="009E62D0" w:rsidRDefault="00E07583" w:rsidP="005C48C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Depending on the nature of the case, it may be possible that alternative</w:t>
      </w:r>
      <w:r w:rsidR="005C48C6">
        <w:rPr>
          <w:rFonts w:cstheme="minorHAnsi"/>
        </w:rPr>
        <w:t xml:space="preserve"> </w:t>
      </w:r>
      <w:r w:rsidRPr="009E62D0">
        <w:rPr>
          <w:rFonts w:cstheme="minorHAnsi"/>
        </w:rPr>
        <w:t>arrangements are made so that the individual can continue working but is removed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from the pupil making the allegation. This may take the following forms:</w:t>
      </w:r>
    </w:p>
    <w:p w14:paraId="69F74F3E" w14:textId="77777777" w:rsidR="00D33D05" w:rsidRPr="009E62D0" w:rsidRDefault="00E07583" w:rsidP="006D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redeployment within 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so that the individual does not have </w:t>
      </w:r>
      <w:r w:rsidR="00016F52" w:rsidRPr="009E62D0">
        <w:rPr>
          <w:rFonts w:cstheme="minorHAnsi"/>
        </w:rPr>
        <w:t>direct contact</w:t>
      </w:r>
      <w:r w:rsidRPr="009E62D0">
        <w:rPr>
          <w:rFonts w:cstheme="minorHAnsi"/>
        </w:rPr>
        <w:t xml:space="preserve"> with the child or children </w:t>
      </w:r>
      <w:r w:rsidR="00221E26" w:rsidRPr="009E62D0">
        <w:rPr>
          <w:rFonts w:cstheme="minorHAnsi"/>
        </w:rPr>
        <w:t>concerned.</w:t>
      </w:r>
    </w:p>
    <w:p w14:paraId="4FA7DFD4" w14:textId="77777777" w:rsidR="00D33D05" w:rsidRPr="009E62D0" w:rsidRDefault="00E07583" w:rsidP="006D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providing an assistant to be present when the individual has contact with</w:t>
      </w:r>
      <w:r w:rsidR="00C34FE2" w:rsidRPr="009E62D0">
        <w:rPr>
          <w:rFonts w:cstheme="minorHAnsi"/>
        </w:rPr>
        <w:t xml:space="preserve"> </w:t>
      </w:r>
      <w:r w:rsidR="00221E26" w:rsidRPr="009E62D0">
        <w:rPr>
          <w:rFonts w:cstheme="minorHAnsi"/>
        </w:rPr>
        <w:t>children.</w:t>
      </w:r>
    </w:p>
    <w:p w14:paraId="7642B94E" w14:textId="77777777" w:rsidR="00D33D05" w:rsidRPr="009E62D0" w:rsidRDefault="00E07583" w:rsidP="006D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redeploying to alternative work in the </w:t>
      </w:r>
      <w:r w:rsidR="00221E26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so the individual does not hav</w:t>
      </w:r>
      <w:r w:rsidR="00D33D05" w:rsidRPr="009E62D0">
        <w:rPr>
          <w:rFonts w:cstheme="minorHAnsi"/>
        </w:rPr>
        <w:t xml:space="preserve">e </w:t>
      </w:r>
      <w:r w:rsidRPr="009E62D0">
        <w:rPr>
          <w:rFonts w:cstheme="minorHAnsi"/>
        </w:rPr>
        <w:t xml:space="preserve">unsupervised access to </w:t>
      </w:r>
      <w:r w:rsidR="00221E26" w:rsidRPr="009E62D0">
        <w:rPr>
          <w:rFonts w:cstheme="minorHAnsi"/>
        </w:rPr>
        <w:t>children.</w:t>
      </w:r>
    </w:p>
    <w:p w14:paraId="78CBD7C0" w14:textId="77777777" w:rsidR="00D33D05" w:rsidRPr="009E62D0" w:rsidRDefault="00E07583" w:rsidP="006D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moving the child or children to classes where they will not </w:t>
      </w:r>
      <w:r w:rsidR="00E30154" w:rsidRPr="009E62D0">
        <w:rPr>
          <w:rFonts w:cstheme="minorHAnsi"/>
        </w:rPr>
        <w:t>encounter</w:t>
      </w:r>
      <w:r w:rsidRPr="009E62D0">
        <w:rPr>
          <w:rFonts w:cstheme="minorHAnsi"/>
        </w:rPr>
        <w:t xml:space="preserve"> the member of staff, making it clear that this is not a punishment an</w:t>
      </w:r>
      <w:r w:rsidR="00B23515" w:rsidRPr="009E62D0">
        <w:rPr>
          <w:rFonts w:cstheme="minorHAnsi"/>
        </w:rPr>
        <w:t xml:space="preserve">d </w:t>
      </w:r>
      <w:r w:rsidRPr="009E62D0">
        <w:rPr>
          <w:rFonts w:cstheme="minorHAnsi"/>
        </w:rPr>
        <w:t xml:space="preserve">parents have been </w:t>
      </w:r>
      <w:r w:rsidR="00221E26" w:rsidRPr="009E62D0">
        <w:rPr>
          <w:rFonts w:cstheme="minorHAnsi"/>
        </w:rPr>
        <w:t>consulted.</w:t>
      </w:r>
    </w:p>
    <w:p w14:paraId="3F20C8AD" w14:textId="77777777" w:rsidR="00E07583" w:rsidRPr="009E62D0" w:rsidRDefault="00E07583" w:rsidP="006D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temporarily redeploying the member of staff to another role in a different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location, for example to an alternative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 xml:space="preserve"> or college or work for the local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authority or academy trust.</w:t>
      </w:r>
    </w:p>
    <w:p w14:paraId="67BF6C49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5AA2BC0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C5D288F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lastRenderedPageBreak/>
        <w:t>A suspension may be decided upon if it is deemed that the child or other children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may be at significant risk of harm, or if the nature</w:t>
      </w:r>
      <w:r w:rsidR="00D33D05" w:rsidRPr="009E62D0">
        <w:rPr>
          <w:rFonts w:cstheme="minorHAnsi"/>
        </w:rPr>
        <w:t xml:space="preserve"> of the case warrants a criminal </w:t>
      </w:r>
      <w:r w:rsidRPr="009E62D0">
        <w:rPr>
          <w:rFonts w:cstheme="minorHAnsi"/>
        </w:rPr>
        <w:t>investigation, or where the concern is so serious that it would result in immediate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dismissal. The </w:t>
      </w:r>
      <w:r w:rsidR="00D33D05" w:rsidRPr="009E62D0">
        <w:rPr>
          <w:rFonts w:cstheme="minorHAnsi"/>
        </w:rPr>
        <w:t>Head teacher</w:t>
      </w:r>
      <w:r w:rsidRPr="009E62D0">
        <w:rPr>
          <w:rFonts w:cstheme="minorHAnsi"/>
        </w:rPr>
        <w:t xml:space="preserve"> holds the power to suspend an employee but will be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advised by the Police and or Social Care </w:t>
      </w:r>
      <w:r w:rsidR="00E30154" w:rsidRPr="009E62D0">
        <w:rPr>
          <w:rFonts w:cstheme="minorHAnsi"/>
        </w:rPr>
        <w:t>whether</w:t>
      </w:r>
      <w:r w:rsidRPr="009E62D0">
        <w:rPr>
          <w:rFonts w:cstheme="minorHAnsi"/>
        </w:rPr>
        <w:t xml:space="preserve"> a suspension is necessary.</w:t>
      </w:r>
    </w:p>
    <w:p w14:paraId="7CE9DE8C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30B9094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Police involvement does not make it mandatory to suspend a member of staff; this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decision should be taken on a case-by-cas</w:t>
      </w:r>
      <w:r w:rsidR="00D33D05" w:rsidRPr="009E62D0">
        <w:rPr>
          <w:rFonts w:cstheme="minorHAnsi"/>
        </w:rPr>
        <w:t xml:space="preserve">e basis having undertaken a risk </w:t>
      </w:r>
      <w:r w:rsidRPr="009E62D0">
        <w:rPr>
          <w:rFonts w:cstheme="minorHAnsi"/>
        </w:rPr>
        <w:t>assessment.</w:t>
      </w:r>
    </w:p>
    <w:p w14:paraId="5DB65102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64EB25D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The professional reputational damage that can arise from suspension where an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allegation is later found to be unsubstantiated, unfounded or malicious must be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considered. It may be that the result that would be achieved by suspension could be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obtained by alternative arrangements, for example, redeployment. Where it is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deemed that a suspension is appropriate, the employee will receive written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confirmation within one working day and will be informed of the reason for the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suspension. The person should be informed at the point of their suspension who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their named contact is within the organisation and be provided with their contact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details.</w:t>
      </w:r>
    </w:p>
    <w:p w14:paraId="041D5E33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75B377C8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Resignations</w:t>
      </w:r>
    </w:p>
    <w:p w14:paraId="010728C6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If an employee hands in their resignation when the allegation is made against them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or during an investigation, the investigation will </w:t>
      </w:r>
      <w:r w:rsidR="00221E26" w:rsidRPr="009E62D0">
        <w:rPr>
          <w:rFonts w:cstheme="minorHAnsi"/>
        </w:rPr>
        <w:t>continue</w:t>
      </w:r>
      <w:r w:rsidRPr="009E62D0">
        <w:rPr>
          <w:rFonts w:cstheme="minorHAnsi"/>
        </w:rPr>
        <w:t xml:space="preserve"> until an outcome has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been reached, with or without the person’s cooperation. They will be given full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opportunity to answer the allegation.</w:t>
      </w:r>
    </w:p>
    <w:p w14:paraId="323758AA" w14:textId="64909112" w:rsidR="00E07583" w:rsidRPr="009E62D0" w:rsidRDefault="00E07583" w:rsidP="00F95D7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It is not appropriate to use compromise agreements in situations which are relevant</w:t>
      </w:r>
      <w:r w:rsidR="00C34FE2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to these pr</w:t>
      </w:r>
      <w:r w:rsidR="0000284B" w:rsidRPr="009E62D0">
        <w:rPr>
          <w:rFonts w:cstheme="minorHAnsi"/>
        </w:rPr>
        <w:t>ocedures</w:t>
      </w:r>
      <w:r w:rsidR="00D33D05" w:rsidRPr="009E62D0">
        <w:rPr>
          <w:rFonts w:cstheme="minorHAnsi"/>
        </w:rPr>
        <w:t xml:space="preserve">. </w:t>
      </w:r>
      <w:r w:rsidR="00016F52" w:rsidRPr="009E62D0">
        <w:rPr>
          <w:rFonts w:cstheme="minorHAnsi"/>
        </w:rPr>
        <w:t>School</w:t>
      </w:r>
      <w:r w:rsidRPr="009E62D0">
        <w:rPr>
          <w:rFonts w:cstheme="minorHAnsi"/>
        </w:rPr>
        <w:t>s have a legal duty to refer to the DBS anyone who has harmed,</w:t>
      </w:r>
      <w:r w:rsidR="009E62D0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or poses a risk of harm, to a child, or if there is reason to believe the member of staff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has committed one of </w:t>
      </w:r>
      <w:r w:rsidR="00F95D7A" w:rsidRPr="009E62D0">
        <w:rPr>
          <w:rFonts w:cstheme="minorHAnsi"/>
        </w:rPr>
        <w:t>several</w:t>
      </w:r>
      <w:r w:rsidRPr="009E62D0">
        <w:rPr>
          <w:rFonts w:cstheme="minorHAnsi"/>
        </w:rPr>
        <w:t xml:space="preserve"> listed offences, and who has been removed from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working (paid or unpaid) in regulated activity, or would have been removed had they</w:t>
      </w:r>
      <w:r w:rsidR="00F95D7A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not left. The DBS will consider whether to bar the person. Referrals </w:t>
      </w:r>
      <w:r w:rsidR="0000284B" w:rsidRPr="009E62D0">
        <w:rPr>
          <w:rFonts w:cstheme="minorHAnsi"/>
        </w:rPr>
        <w:t>will</w:t>
      </w:r>
      <w:r w:rsidRPr="009E62D0">
        <w:rPr>
          <w:rFonts w:cstheme="minorHAnsi"/>
        </w:rPr>
        <w:t xml:space="preserve"> be made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as soon as possible after the resignation or removal of the individual.</w:t>
      </w:r>
    </w:p>
    <w:p w14:paraId="10513648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69C330D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Record keeping</w:t>
      </w:r>
    </w:p>
    <w:p w14:paraId="04CA1564" w14:textId="77777777" w:rsidR="00F95D7A" w:rsidRPr="00F95D7A" w:rsidRDefault="00E07583" w:rsidP="00F95D7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5D7A">
        <w:rPr>
          <w:rFonts w:cstheme="minorHAnsi"/>
        </w:rPr>
        <w:t>Except in those cases which have been found to be malicious, detailed records of all</w:t>
      </w:r>
      <w:r w:rsidR="009E62D0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 xml:space="preserve">allegations made, investigations and outcomes </w:t>
      </w:r>
      <w:r w:rsidR="0000284B" w:rsidRPr="00F95D7A">
        <w:rPr>
          <w:rFonts w:cstheme="minorHAnsi"/>
        </w:rPr>
        <w:t>will</w:t>
      </w:r>
      <w:r w:rsidRPr="00F95D7A">
        <w:rPr>
          <w:rFonts w:cstheme="minorHAnsi"/>
        </w:rPr>
        <w:t xml:space="preserve"> be kept in the personal file of</w:t>
      </w:r>
      <w:r w:rsidR="00F13293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 xml:space="preserve">the person who has been under investigation. This </w:t>
      </w:r>
      <w:r w:rsidR="00D33D05" w:rsidRPr="00F95D7A">
        <w:rPr>
          <w:rFonts w:cstheme="minorHAnsi"/>
        </w:rPr>
        <w:t xml:space="preserve">person </w:t>
      </w:r>
      <w:r w:rsidR="0000284B" w:rsidRPr="00F95D7A">
        <w:rPr>
          <w:rFonts w:cstheme="minorHAnsi"/>
        </w:rPr>
        <w:t>will</w:t>
      </w:r>
      <w:r w:rsidR="00D33D05" w:rsidRPr="00F95D7A">
        <w:rPr>
          <w:rFonts w:cstheme="minorHAnsi"/>
        </w:rPr>
        <w:t xml:space="preserve"> be given a copy </w:t>
      </w:r>
      <w:r w:rsidR="00016F52" w:rsidRPr="00F95D7A">
        <w:rPr>
          <w:rFonts w:cstheme="minorHAnsi"/>
        </w:rPr>
        <w:t>of</w:t>
      </w:r>
      <w:r w:rsidR="00F13293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 xml:space="preserve">the same information. This will enable the </w:t>
      </w:r>
      <w:r w:rsidR="0000284B" w:rsidRPr="00F95D7A">
        <w:rPr>
          <w:rFonts w:cstheme="minorHAnsi"/>
        </w:rPr>
        <w:t>s</w:t>
      </w:r>
      <w:r w:rsidR="00016F52" w:rsidRPr="00F95D7A">
        <w:rPr>
          <w:rFonts w:cstheme="minorHAnsi"/>
        </w:rPr>
        <w:t>chool</w:t>
      </w:r>
      <w:r w:rsidRPr="00F95D7A">
        <w:rPr>
          <w:rFonts w:cstheme="minorHAnsi"/>
        </w:rPr>
        <w:t xml:space="preserve"> to</w:t>
      </w:r>
      <w:r w:rsidR="00F95D7A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 xml:space="preserve">provide all the necessary information for future </w:t>
      </w:r>
      <w:r w:rsidR="00016F52" w:rsidRPr="00F95D7A">
        <w:rPr>
          <w:rFonts w:cstheme="minorHAnsi"/>
        </w:rPr>
        <w:t>School</w:t>
      </w:r>
      <w:r w:rsidRPr="00F95D7A">
        <w:rPr>
          <w:rFonts w:cstheme="minorHAnsi"/>
        </w:rPr>
        <w:t>s if they require a</w:t>
      </w:r>
      <w:r w:rsidR="00F95D7A" w:rsidRPr="00F95D7A">
        <w:rPr>
          <w:rFonts w:cstheme="minorHAnsi"/>
        </w:rPr>
        <w:t xml:space="preserve"> r</w:t>
      </w:r>
      <w:r w:rsidR="00016F52" w:rsidRPr="00F95D7A">
        <w:rPr>
          <w:rFonts w:cstheme="minorHAnsi"/>
        </w:rPr>
        <w:t>eference</w:t>
      </w:r>
      <w:r w:rsidRPr="00F95D7A">
        <w:rPr>
          <w:rFonts w:cstheme="minorHAnsi"/>
        </w:rPr>
        <w:t xml:space="preserve">. </w:t>
      </w:r>
    </w:p>
    <w:p w14:paraId="3CD66A65" w14:textId="2DC1D322" w:rsidR="00E07583" w:rsidRPr="00F95D7A" w:rsidRDefault="00E07583" w:rsidP="00F95D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5D7A">
        <w:rPr>
          <w:rFonts w:cstheme="minorHAnsi"/>
        </w:rPr>
        <w:t>Where DBS checks highlight incidents of allegations that did not</w:t>
      </w:r>
      <w:r w:rsidR="00F95D7A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>result in any criminal charges, records will show exactly what</w:t>
      </w:r>
      <w:r w:rsidR="00F13293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>happened, what points of action were taken dur</w:t>
      </w:r>
      <w:r w:rsidR="00D33D05" w:rsidRPr="00F95D7A">
        <w:rPr>
          <w:rFonts w:cstheme="minorHAnsi"/>
        </w:rPr>
        <w:t xml:space="preserve">ing and after the investigation </w:t>
      </w:r>
      <w:r w:rsidRPr="00F95D7A">
        <w:rPr>
          <w:rFonts w:cstheme="minorHAnsi"/>
        </w:rPr>
        <w:t>and how the result of the investigation was reached</w:t>
      </w:r>
      <w:r w:rsidR="00F95D7A" w:rsidRPr="00F95D7A">
        <w:rPr>
          <w:rFonts w:cstheme="minorHAnsi"/>
        </w:rPr>
        <w:t xml:space="preserve"> to </w:t>
      </w:r>
      <w:r w:rsidRPr="00F95D7A">
        <w:rPr>
          <w:rFonts w:cstheme="minorHAnsi"/>
        </w:rPr>
        <w:t>prevent unnecessary re-investigation in the future if an allegation re-surfaces.</w:t>
      </w:r>
      <w:r w:rsidR="00F13293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>The record will be kept, including for people who leave the organisation, at least unti</w:t>
      </w:r>
      <w:r w:rsidR="00D33D05" w:rsidRPr="00F95D7A">
        <w:rPr>
          <w:rFonts w:cstheme="minorHAnsi"/>
        </w:rPr>
        <w:t xml:space="preserve">l </w:t>
      </w:r>
      <w:r w:rsidRPr="00F95D7A">
        <w:rPr>
          <w:rFonts w:cstheme="minorHAnsi"/>
        </w:rPr>
        <w:t>the person reaches normal retirement age or for 10 years if that will be longer, from</w:t>
      </w:r>
      <w:r w:rsidR="00F13293" w:rsidRPr="00F95D7A">
        <w:rPr>
          <w:rFonts w:cstheme="minorHAnsi"/>
        </w:rPr>
        <w:t xml:space="preserve"> </w:t>
      </w:r>
      <w:r w:rsidRPr="00F95D7A">
        <w:rPr>
          <w:rFonts w:cstheme="minorHAnsi"/>
        </w:rPr>
        <w:t>the date of the allegation.</w:t>
      </w:r>
    </w:p>
    <w:p w14:paraId="08BC698E" w14:textId="787303BD" w:rsidR="00E07583" w:rsidRPr="009E62D0" w:rsidRDefault="00E07583" w:rsidP="006D5B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Allegations that are proven to be false, </w:t>
      </w:r>
      <w:r w:rsidR="00F95D7A" w:rsidRPr="009E62D0">
        <w:rPr>
          <w:rFonts w:cstheme="minorHAnsi"/>
        </w:rPr>
        <w:t>unsubstantiated,</w:t>
      </w:r>
      <w:r w:rsidRPr="009E62D0">
        <w:rPr>
          <w:rFonts w:cstheme="minorHAnsi"/>
        </w:rPr>
        <w:t xml:space="preserve"> or malicious will not be kept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on employment records or used in employee references.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Details of any allegation made by a pupil will be kept in the confidential section of</w:t>
      </w:r>
      <w:r w:rsidR="00221E26">
        <w:rPr>
          <w:rFonts w:cstheme="minorHAnsi"/>
        </w:rPr>
        <w:t xml:space="preserve"> </w:t>
      </w:r>
      <w:r w:rsidRPr="009E62D0">
        <w:rPr>
          <w:rFonts w:cstheme="minorHAnsi"/>
        </w:rPr>
        <w:t>their record.</w:t>
      </w:r>
    </w:p>
    <w:p w14:paraId="3F2A1D4A" w14:textId="77777777" w:rsidR="00D33D05" w:rsidRPr="009E62D0" w:rsidRDefault="00D33D05" w:rsidP="006D5BAC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DB27C45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Action on conclusion of the case</w:t>
      </w:r>
    </w:p>
    <w:p w14:paraId="53563B7B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lastRenderedPageBreak/>
        <w:t>The following definitions are used when determining the outcome of allegation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investigations:</w:t>
      </w:r>
    </w:p>
    <w:p w14:paraId="2E34C469" w14:textId="77777777" w:rsidR="00E07583" w:rsidRPr="009E62D0" w:rsidRDefault="00E07583" w:rsidP="006D5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  <w:b/>
          <w:bCs/>
        </w:rPr>
        <w:t>Substantiated</w:t>
      </w:r>
      <w:r w:rsidRPr="009E62D0">
        <w:rPr>
          <w:rFonts w:cstheme="minorHAnsi"/>
        </w:rPr>
        <w:t xml:space="preserve">: there is sufficient evidence to prove the </w:t>
      </w:r>
      <w:r w:rsidR="00221E26" w:rsidRPr="009E62D0">
        <w:rPr>
          <w:rFonts w:cstheme="minorHAnsi"/>
        </w:rPr>
        <w:t>allegation.</w:t>
      </w:r>
    </w:p>
    <w:p w14:paraId="395FCB1C" w14:textId="77777777" w:rsidR="00D33D05" w:rsidRPr="009E62D0" w:rsidRDefault="00E07583" w:rsidP="006D5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  <w:b/>
          <w:bCs/>
        </w:rPr>
        <w:t>Malicious</w:t>
      </w:r>
      <w:r w:rsidRPr="009E62D0">
        <w:rPr>
          <w:rFonts w:cstheme="minorHAnsi"/>
        </w:rPr>
        <w:t>: there is sufficient evidence to disprove the allegation and there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has been a deliberate act to </w:t>
      </w:r>
      <w:r w:rsidR="00221E26" w:rsidRPr="009E62D0">
        <w:rPr>
          <w:rFonts w:cstheme="minorHAnsi"/>
        </w:rPr>
        <w:t>deceive.</w:t>
      </w:r>
    </w:p>
    <w:p w14:paraId="2AFFB848" w14:textId="77777777" w:rsidR="00D33D05" w:rsidRPr="009E62D0" w:rsidRDefault="00E07583" w:rsidP="006D5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  <w:b/>
          <w:bCs/>
        </w:rPr>
        <w:t>False</w:t>
      </w:r>
      <w:r w:rsidRPr="009E62D0">
        <w:rPr>
          <w:rFonts w:cstheme="minorHAnsi"/>
        </w:rPr>
        <w:t xml:space="preserve">: there is sufficient evidence to disprove the </w:t>
      </w:r>
      <w:r w:rsidR="00221E26" w:rsidRPr="009E62D0">
        <w:rPr>
          <w:rFonts w:cstheme="minorHAnsi"/>
        </w:rPr>
        <w:t>allegation.</w:t>
      </w:r>
    </w:p>
    <w:p w14:paraId="2F4D6418" w14:textId="77777777" w:rsidR="00E07583" w:rsidRPr="009E62D0" w:rsidRDefault="00E07583" w:rsidP="006D5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  <w:b/>
          <w:bCs/>
        </w:rPr>
        <w:t>Unsubstantiated</w:t>
      </w:r>
      <w:r w:rsidRPr="009E62D0">
        <w:rPr>
          <w:rFonts w:cstheme="minorHAnsi"/>
        </w:rPr>
        <w:t>: there is insufficient evidence to either to prove or disprove</w:t>
      </w:r>
      <w:r w:rsidR="009E62D0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the allegation. The term, therefore, does not imply guilt or innocence.</w:t>
      </w:r>
    </w:p>
    <w:p w14:paraId="4705C090" w14:textId="77777777" w:rsidR="00D33D05" w:rsidRPr="009E62D0" w:rsidRDefault="00D33D05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2B937F8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If the investigation results in the dismissal or resignation of a person, and that person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has been charged with a criminal offence, a referral </w:t>
      </w:r>
      <w:r w:rsidR="0000284B" w:rsidRPr="009E62D0">
        <w:rPr>
          <w:rFonts w:cstheme="minorHAnsi"/>
        </w:rPr>
        <w:t>will</w:t>
      </w:r>
      <w:r w:rsidRPr="009E62D0">
        <w:rPr>
          <w:rFonts w:cstheme="minorHAnsi"/>
        </w:rPr>
        <w:t xml:space="preserve"> be made immediately by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to the Disclosure and Barring Service (DBS).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will be advised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on this by the Police and/or Social Services.</w:t>
      </w:r>
    </w:p>
    <w:p w14:paraId="56A4EEE6" w14:textId="77777777" w:rsidR="00E41627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If it is decided that the employee may return to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(after a suspension) then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provisions will be put in place by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to ensure that the transition is as smooth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as possible. This may involve a phased return for a trial period or the use of another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member of staff as a support system in the short term. </w:t>
      </w:r>
    </w:p>
    <w:p w14:paraId="106DC42D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E0BA4EC" w14:textId="41A98F3D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If the child who made the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allegation is still at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,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will consider what needs to be done to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manage the contact between </w:t>
      </w:r>
      <w:r w:rsidR="00F95D7A">
        <w:rPr>
          <w:rFonts w:cstheme="minorHAnsi"/>
        </w:rPr>
        <w:t xml:space="preserve">the </w:t>
      </w:r>
      <w:r w:rsidRPr="009E62D0">
        <w:rPr>
          <w:rFonts w:cstheme="minorHAnsi"/>
        </w:rPr>
        <w:t>employee and child.</w:t>
      </w:r>
    </w:p>
    <w:p w14:paraId="7FC2E2DF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868FDA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In respect of malicious or unsubstantiated allegations</w:t>
      </w:r>
    </w:p>
    <w:p w14:paraId="2F498E5D" w14:textId="238F1D61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If an allegation is determined to be unsubstantiated or malicious, the LADO should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refer the matter to the Children’s Social Care Services to determine whether the child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concerned </w:t>
      </w:r>
      <w:r w:rsidR="00F95D7A" w:rsidRPr="009E62D0">
        <w:rPr>
          <w:rFonts w:cstheme="minorHAnsi"/>
        </w:rPr>
        <w:t>needs</w:t>
      </w:r>
      <w:r w:rsidRPr="009E62D0">
        <w:rPr>
          <w:rFonts w:cstheme="minorHAnsi"/>
        </w:rPr>
        <w:t xml:space="preserve"> </w:t>
      </w:r>
      <w:r w:rsidR="00221E26" w:rsidRPr="009E62D0">
        <w:rPr>
          <w:rFonts w:cstheme="minorHAnsi"/>
        </w:rPr>
        <w:t>services or</w:t>
      </w:r>
      <w:r w:rsidRPr="009E62D0">
        <w:rPr>
          <w:rFonts w:cstheme="minorHAnsi"/>
        </w:rPr>
        <w:t xml:space="preserve"> may have been abused by someone else.</w:t>
      </w:r>
    </w:p>
    <w:p w14:paraId="33E75C7A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DD3943A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>Cases in which an allegation was proven to be false, unsubstantiated or malicious</w:t>
      </w:r>
      <w:r w:rsidR="00F13293" w:rsidRPr="009E62D0">
        <w:rPr>
          <w:rFonts w:cstheme="minorHAnsi"/>
        </w:rPr>
        <w:t xml:space="preserve"> </w:t>
      </w:r>
      <w:r w:rsidR="0000284B" w:rsidRPr="009E62D0">
        <w:rPr>
          <w:rFonts w:cstheme="minorHAnsi"/>
        </w:rPr>
        <w:t>will</w:t>
      </w:r>
      <w:r w:rsidRPr="009E62D0">
        <w:rPr>
          <w:rFonts w:cstheme="minorHAnsi"/>
        </w:rPr>
        <w:t xml:space="preserve"> not be included in employer references. A history of repeated concerns or</w:t>
      </w:r>
      <w:r w:rsidR="009E62D0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allegations which have all been found to be fal</w:t>
      </w:r>
      <w:r w:rsidR="00E41627" w:rsidRPr="009E62D0">
        <w:rPr>
          <w:rFonts w:cstheme="minorHAnsi"/>
        </w:rPr>
        <w:t xml:space="preserve">se, unsubstantiated or malicious </w:t>
      </w:r>
      <w:r w:rsidR="0000284B" w:rsidRPr="009E62D0">
        <w:rPr>
          <w:rFonts w:cstheme="minorHAnsi"/>
        </w:rPr>
        <w:t>will</w:t>
      </w:r>
      <w:r w:rsidRPr="009E62D0">
        <w:rPr>
          <w:rFonts w:cstheme="minorHAnsi"/>
        </w:rPr>
        <w:t xml:space="preserve"> also not be included in any reference.</w:t>
      </w:r>
    </w:p>
    <w:p w14:paraId="48EA6217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2C1F135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Where an allegation is proven to be false, the </w:t>
      </w:r>
      <w:r w:rsidR="00D33D05" w:rsidRPr="009E62D0">
        <w:rPr>
          <w:rFonts w:cstheme="minorHAnsi"/>
        </w:rPr>
        <w:t>Head teac</w:t>
      </w:r>
      <w:r w:rsidR="00E41627" w:rsidRPr="009E62D0">
        <w:rPr>
          <w:rFonts w:cstheme="minorHAnsi"/>
        </w:rPr>
        <w:t>h</w:t>
      </w:r>
      <w:r w:rsidR="00D33D05" w:rsidRPr="009E62D0">
        <w:rPr>
          <w:rFonts w:cstheme="minorHAnsi"/>
        </w:rPr>
        <w:t>er</w:t>
      </w:r>
      <w:r w:rsidRPr="009E62D0">
        <w:rPr>
          <w:rFonts w:cstheme="minorHAnsi"/>
        </w:rPr>
        <w:t xml:space="preserve"> may refer to Social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Services to determine whether the child </w:t>
      </w:r>
      <w:r w:rsidR="00221E26" w:rsidRPr="009E62D0">
        <w:rPr>
          <w:rFonts w:cstheme="minorHAnsi"/>
        </w:rPr>
        <w:t>needs</w:t>
      </w:r>
      <w:r w:rsidRPr="009E62D0">
        <w:rPr>
          <w:rFonts w:cstheme="minorHAnsi"/>
        </w:rPr>
        <w:t xml:space="preserve"> special care, or to help to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understand if they are being abused elsewhere.</w:t>
      </w:r>
    </w:p>
    <w:p w14:paraId="454F6AD3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2C20210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If an allegation is found to be intentionally factitious and malicious, the </w:t>
      </w:r>
      <w:r w:rsidR="00D33D05" w:rsidRPr="009E62D0">
        <w:rPr>
          <w:rFonts w:cstheme="minorHAnsi"/>
        </w:rPr>
        <w:t>Head teac</w:t>
      </w:r>
      <w:r w:rsidR="00E41627" w:rsidRPr="009E62D0">
        <w:rPr>
          <w:rFonts w:cstheme="minorHAnsi"/>
        </w:rPr>
        <w:t>h</w:t>
      </w:r>
      <w:r w:rsidR="00D33D05" w:rsidRPr="009E62D0">
        <w:rPr>
          <w:rFonts w:cstheme="minorHAnsi"/>
        </w:rPr>
        <w:t>er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will decide what the proper sanction will be for the pupil who made the false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allegation.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 xml:space="preserve">The </w:t>
      </w:r>
      <w:r w:rsidR="00D33D05" w:rsidRPr="009E62D0">
        <w:rPr>
          <w:rFonts w:cstheme="minorHAnsi"/>
        </w:rPr>
        <w:t>Head teac</w:t>
      </w:r>
      <w:r w:rsidR="00E41627" w:rsidRPr="009E62D0">
        <w:rPr>
          <w:rFonts w:cstheme="minorHAnsi"/>
        </w:rPr>
        <w:t>h</w:t>
      </w:r>
      <w:r w:rsidR="00D33D05" w:rsidRPr="009E62D0">
        <w:rPr>
          <w:rFonts w:cstheme="minorHAnsi"/>
        </w:rPr>
        <w:t>er</w:t>
      </w:r>
      <w:r w:rsidRPr="009E62D0">
        <w:rPr>
          <w:rFonts w:cstheme="minorHAnsi"/>
        </w:rPr>
        <w:t xml:space="preserve"> has the power to suspend or exp</w:t>
      </w:r>
      <w:r w:rsidR="00E41627" w:rsidRPr="009E62D0">
        <w:rPr>
          <w:rFonts w:cstheme="minorHAnsi"/>
        </w:rPr>
        <w:t xml:space="preserve">el pupils who make false claims </w:t>
      </w:r>
      <w:r w:rsidRPr="009E62D0">
        <w:rPr>
          <w:rFonts w:cstheme="minorHAnsi"/>
        </w:rPr>
        <w:t xml:space="preserve">or refer the case to the police if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thinks a criminal offence has been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committed.</w:t>
      </w:r>
    </w:p>
    <w:p w14:paraId="37D5D862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1DB06C3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If the claim has been made by a person who is not a pupil,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will hand the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information over to the police who may take further action against that person.</w:t>
      </w:r>
    </w:p>
    <w:p w14:paraId="6A9F348A" w14:textId="4466E8C8" w:rsidR="00E41627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AFD12A1" w14:textId="77777777" w:rsidR="00F95D7A" w:rsidRPr="009E62D0" w:rsidRDefault="00F95D7A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8AF79D5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E62D0">
        <w:rPr>
          <w:rFonts w:cstheme="minorHAnsi"/>
          <w:b/>
          <w:bCs/>
        </w:rPr>
        <w:t>After the case</w:t>
      </w:r>
    </w:p>
    <w:p w14:paraId="7EE1C933" w14:textId="77777777" w:rsidR="00E07583" w:rsidRPr="009E62D0" w:rsidRDefault="00E07583" w:rsidP="006D5BA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62D0">
        <w:rPr>
          <w:rFonts w:cstheme="minorHAnsi"/>
        </w:rPr>
        <w:t xml:space="preserve">No matter what the outcome is of an allegation of abuse against staff, the </w:t>
      </w:r>
      <w:r w:rsidR="0000284B" w:rsidRPr="009E62D0">
        <w:rPr>
          <w:rFonts w:cstheme="minorHAnsi"/>
        </w:rPr>
        <w:t>s</w:t>
      </w:r>
      <w:r w:rsidR="00016F52" w:rsidRPr="009E62D0">
        <w:rPr>
          <w:rFonts w:cstheme="minorHAnsi"/>
        </w:rPr>
        <w:t>chool</w:t>
      </w:r>
      <w:r w:rsidRPr="009E62D0">
        <w:rPr>
          <w:rFonts w:cstheme="minorHAnsi"/>
        </w:rPr>
        <w:t xml:space="preserve"> will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review the case to see if there are any improvements that can be made in its practice</w:t>
      </w:r>
      <w:r w:rsidR="00F13293" w:rsidRPr="009E62D0">
        <w:rPr>
          <w:rFonts w:cstheme="minorHAnsi"/>
        </w:rPr>
        <w:t xml:space="preserve"> </w:t>
      </w:r>
      <w:r w:rsidRPr="009E62D0">
        <w:rPr>
          <w:rFonts w:cstheme="minorHAnsi"/>
        </w:rPr>
        <w:t>or policy that may help to prevent similar cases in the future.</w:t>
      </w:r>
    </w:p>
    <w:p w14:paraId="36F0AE3A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4A58B4EC" w14:textId="77777777" w:rsidR="00E41627" w:rsidRPr="009E62D0" w:rsidRDefault="00E41627" w:rsidP="006D5BA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9E62D0">
        <w:rPr>
          <w:rFonts w:cstheme="minorHAnsi"/>
          <w:b/>
        </w:rPr>
        <w:lastRenderedPageBreak/>
        <w:t>Review:</w:t>
      </w:r>
    </w:p>
    <w:p w14:paraId="48219102" w14:textId="77777777" w:rsidR="00351859" w:rsidRPr="009E62D0" w:rsidRDefault="00E41627" w:rsidP="006D5BAC">
      <w:pPr>
        <w:jc w:val="both"/>
        <w:rPr>
          <w:rFonts w:cstheme="minorHAnsi"/>
          <w:bCs/>
        </w:rPr>
      </w:pPr>
      <w:r w:rsidRPr="009E62D0">
        <w:rPr>
          <w:rFonts w:cstheme="minorHAnsi"/>
          <w:bCs/>
        </w:rPr>
        <w:t xml:space="preserve">This policy and its procedures will be reviewed by the head teacher and governing body </w:t>
      </w:r>
      <w:r w:rsidR="00221E26" w:rsidRPr="009E62D0">
        <w:rPr>
          <w:rFonts w:cstheme="minorHAnsi"/>
          <w:bCs/>
        </w:rPr>
        <w:t>annually or</w:t>
      </w:r>
      <w:r w:rsidRPr="009E62D0">
        <w:rPr>
          <w:rFonts w:cstheme="minorHAnsi"/>
          <w:bCs/>
        </w:rPr>
        <w:t xml:space="preserve"> </w:t>
      </w:r>
      <w:r w:rsidR="00221E26" w:rsidRPr="009E62D0">
        <w:rPr>
          <w:rFonts w:cstheme="minorHAnsi"/>
          <w:bCs/>
        </w:rPr>
        <w:t>considering</w:t>
      </w:r>
      <w:r w:rsidRPr="009E62D0">
        <w:rPr>
          <w:rFonts w:cstheme="minorHAnsi"/>
          <w:bCs/>
        </w:rPr>
        <w:t xml:space="preserve"> any training or new Government publications. </w:t>
      </w:r>
    </w:p>
    <w:p w14:paraId="4AC4DA4F" w14:textId="721BCA76" w:rsidR="00221E26" w:rsidRPr="00E2196F" w:rsidRDefault="00221E26" w:rsidP="00221E26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This policy was reviewed by the schools Governing Body on </w:t>
      </w:r>
      <w:r w:rsidR="00DE7213">
        <w:rPr>
          <w:rFonts w:ascii="Century Gothic" w:hAnsi="Century Gothic"/>
          <w:b/>
        </w:rPr>
        <w:t>29.09.2025</w:t>
      </w:r>
      <w:r>
        <w:rPr>
          <w:rFonts w:ascii="Century Gothic" w:hAnsi="Century Gothic"/>
          <w:b/>
        </w:rPr>
        <w:t xml:space="preserve"> and will be reviewed annually. </w:t>
      </w:r>
    </w:p>
    <w:p w14:paraId="7CF7E7B4" w14:textId="77777777" w:rsidR="0007455A" w:rsidRPr="002B1139" w:rsidRDefault="0007455A" w:rsidP="006D5BAC">
      <w:pPr>
        <w:jc w:val="both"/>
        <w:rPr>
          <w:rFonts w:cstheme="minorHAnsi"/>
          <w:b/>
        </w:rPr>
      </w:pPr>
    </w:p>
    <w:sectPr w:rsidR="0007455A" w:rsidRPr="002B1139" w:rsidSect="00351859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68FC" w14:textId="77777777" w:rsidR="002373AE" w:rsidRDefault="002373AE" w:rsidP="00351859">
      <w:pPr>
        <w:spacing w:after="0" w:line="240" w:lineRule="auto"/>
      </w:pPr>
      <w:r>
        <w:separator/>
      </w:r>
    </w:p>
  </w:endnote>
  <w:endnote w:type="continuationSeparator" w:id="0">
    <w:p w14:paraId="541A44FA" w14:textId="77777777" w:rsidR="002373AE" w:rsidRDefault="002373AE" w:rsidP="0035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CFEA" w14:textId="77777777" w:rsidR="002373AE" w:rsidRDefault="002373AE" w:rsidP="00351859">
      <w:pPr>
        <w:spacing w:after="0" w:line="240" w:lineRule="auto"/>
      </w:pPr>
      <w:r>
        <w:separator/>
      </w:r>
    </w:p>
  </w:footnote>
  <w:footnote w:type="continuationSeparator" w:id="0">
    <w:p w14:paraId="602E7E06" w14:textId="77777777" w:rsidR="002373AE" w:rsidRDefault="002373AE" w:rsidP="0035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42CF" w14:textId="6C3BC426" w:rsidR="00351859" w:rsidRPr="00351859" w:rsidRDefault="00351859" w:rsidP="00351859">
    <w:pPr>
      <w:tabs>
        <w:tab w:val="center" w:pos="4680"/>
        <w:tab w:val="right" w:pos="9360"/>
      </w:tabs>
      <w:spacing w:after="0" w:line="240" w:lineRule="auto"/>
      <w:rPr>
        <w:rFonts w:ascii="Century Gothic" w:eastAsia="Times New Roman" w:hAnsi="Century Gothic" w:cs="Times New Roman"/>
        <w:sz w:val="20"/>
        <w:szCs w:val="20"/>
        <w:lang w:eastAsia="en-GB"/>
      </w:rPr>
    </w:pPr>
    <w:r w:rsidRPr="00351859">
      <w:rPr>
        <w:rFonts w:ascii="Century Gothic" w:eastAsia="Times New Roman" w:hAnsi="Century Gothic" w:cs="Times New Roman"/>
        <w:sz w:val="20"/>
        <w:szCs w:val="20"/>
        <w:lang w:eastAsia="en-GB"/>
      </w:rPr>
      <w:t xml:space="preserve">Watchorn Christian School: </w:t>
    </w:r>
    <w:r>
      <w:rPr>
        <w:rFonts w:ascii="Century Gothic" w:eastAsia="Times New Roman" w:hAnsi="Century Gothic" w:cs="Times New Roman"/>
        <w:sz w:val="20"/>
        <w:szCs w:val="20"/>
        <w:lang w:eastAsia="en-GB"/>
      </w:rPr>
      <w:t xml:space="preserve">Dealing with allegations of abuse against staff </w:t>
    </w:r>
  </w:p>
  <w:p w14:paraId="64C6EFAA" w14:textId="77777777" w:rsidR="00351859" w:rsidRPr="00351859" w:rsidRDefault="00D024E6" w:rsidP="00351859">
    <w:pPr>
      <w:tabs>
        <w:tab w:val="center" w:pos="4680"/>
        <w:tab w:val="right" w:pos="9360"/>
      </w:tabs>
      <w:spacing w:after="0" w:line="240" w:lineRule="auto"/>
      <w:rPr>
        <w:rFonts w:ascii="Century Gothic" w:eastAsia="Times New Roman" w:hAnsi="Century Gothic" w:cs="Times New Roman"/>
        <w:sz w:val="20"/>
        <w:szCs w:val="20"/>
        <w:lang w:eastAsia="en-GB"/>
      </w:rPr>
    </w:pPr>
    <w:r>
      <w:rPr>
        <w:noProof/>
      </w:rPr>
      <mc:AlternateContent>
        <mc:Choice Requires="wps">
          <w:drawing>
            <wp:anchor distT="7200" distB="7200" distL="114300" distR="114300" simplePos="0" relativeHeight="251659264" behindDoc="0" locked="0" layoutInCell="1" allowOverlap="1" wp14:anchorId="2519205D" wp14:editId="4FFB4EF3">
              <wp:simplePos x="0" y="0"/>
              <wp:positionH relativeFrom="column">
                <wp:posOffset>-55245</wp:posOffset>
              </wp:positionH>
              <wp:positionV relativeFrom="paragraph">
                <wp:posOffset>177165</wp:posOffset>
              </wp:positionV>
              <wp:extent cx="6705600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ABF8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AF1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.35pt;margin-top:13.95pt;width:528pt;height:0;z-index:251659264;visibility:visible;mso-wrap-style:square;mso-width-percent:0;mso-height-percent:0;mso-wrap-distance-left:9pt;mso-wrap-distance-top:.2mm;mso-wrap-distance-right:9pt;mso-wrap-distance-bottom:.2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" strokecolor="#fabf8f" strokeweight="1pt">
              <v:shadow color="#974706" opacity=".5" offset="1pt"/>
              <o:lock v:ext="edit" shapetype="f"/>
            </v:shape>
          </w:pict>
        </mc:Fallback>
      </mc:AlternateContent>
    </w:r>
    <w:r w:rsidR="00351859" w:rsidRPr="00351859">
      <w:rPr>
        <w:rFonts w:ascii="Century Gothic" w:eastAsia="Times New Roman" w:hAnsi="Century Gothic" w:cs="Times New Roman"/>
        <w:sz w:val="20"/>
        <w:szCs w:val="20"/>
        <w:lang w:eastAsia="en-GB"/>
      </w:rPr>
      <w:t xml:space="preserve">Welfare requirement: </w:t>
    </w:r>
  </w:p>
  <w:p w14:paraId="3EE53F53" w14:textId="77777777" w:rsidR="00351859" w:rsidRPr="00351859" w:rsidRDefault="00351859" w:rsidP="0035185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7BBB2293" w14:textId="77777777" w:rsidR="00351859" w:rsidRDefault="00351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E793" w14:textId="77777777" w:rsidR="006D5BAC" w:rsidRPr="006D5BAC" w:rsidRDefault="00D024E6">
    <w:pPr>
      <w:pStyle w:val="Header"/>
      <w:rPr>
        <w:rFonts w:ascii="Century Gothic" w:hAnsi="Century Gothic"/>
        <w:b/>
        <w:sz w:val="20"/>
        <w:szCs w:val="20"/>
      </w:rPr>
    </w:pPr>
    <w:r>
      <w:rPr>
        <w:noProof/>
      </w:rPr>
      <mc:AlternateContent>
        <mc:Choice Requires="wps">
          <w:drawing>
            <wp:anchor distT="7198" distB="7198" distL="114300" distR="114300" simplePos="0" relativeHeight="251660288" behindDoc="0" locked="0" layoutInCell="1" allowOverlap="1" wp14:anchorId="77109ED5" wp14:editId="53AA5A6C">
              <wp:simplePos x="0" y="0"/>
              <wp:positionH relativeFrom="column">
                <wp:posOffset>-704850</wp:posOffset>
              </wp:positionH>
              <wp:positionV relativeFrom="paragraph">
                <wp:posOffset>255269</wp:posOffset>
              </wp:positionV>
              <wp:extent cx="7143750" cy="0"/>
              <wp:effectExtent l="0" t="12700" r="635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437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79646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A24D4" id="Straight Connector 1" o:spid="_x0000_s1026" style="position:absolute;z-index:251660288;visibility:visible;mso-wrap-style:square;mso-width-percent:0;mso-height-percent:0;mso-wrap-distance-left:9pt;mso-wrap-distance-top:.19994mm;mso-wrap-distance-right:9pt;mso-wrap-distance-bottom:.19994mm;mso-position-horizontal:absolute;mso-position-horizontal-relative:text;mso-position-vertical:absolute;mso-position-vertical-relative:text;mso-width-percent:0;mso-height-percent:0;mso-width-relative:page;mso-height-relative:page" from="-55.5pt,20.1pt" to="50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" strokecolor="#e46c0a" strokeweight="1.5pt">
              <o:lock v:ext="edit" shapetype="f"/>
            </v:line>
          </w:pict>
        </mc:Fallback>
      </mc:AlternateContent>
    </w:r>
    <w:r w:rsidR="006D5BAC" w:rsidRPr="006D5BAC">
      <w:rPr>
        <w:rFonts w:ascii="Century Gothic" w:hAnsi="Century Gothic"/>
        <w:b/>
        <w:sz w:val="20"/>
        <w:szCs w:val="20"/>
      </w:rPr>
      <w:t xml:space="preserve">Watchorn Christian School: Dealing with allegations of abuse against staff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536"/>
    <w:multiLevelType w:val="hybridMultilevel"/>
    <w:tmpl w:val="D9227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F9B"/>
    <w:multiLevelType w:val="hybridMultilevel"/>
    <w:tmpl w:val="7086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835"/>
    <w:multiLevelType w:val="hybridMultilevel"/>
    <w:tmpl w:val="1BEA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2EA"/>
    <w:multiLevelType w:val="hybridMultilevel"/>
    <w:tmpl w:val="D5EA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456C"/>
    <w:multiLevelType w:val="hybridMultilevel"/>
    <w:tmpl w:val="D9703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7148"/>
    <w:multiLevelType w:val="hybridMultilevel"/>
    <w:tmpl w:val="50121F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D7553"/>
    <w:multiLevelType w:val="hybridMultilevel"/>
    <w:tmpl w:val="A8C8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E0B17"/>
    <w:multiLevelType w:val="hybridMultilevel"/>
    <w:tmpl w:val="749E4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E2B03"/>
    <w:multiLevelType w:val="hybridMultilevel"/>
    <w:tmpl w:val="AA9E1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6501">
    <w:abstractNumId w:val="5"/>
  </w:num>
  <w:num w:numId="2" w16cid:durableId="1528983555">
    <w:abstractNumId w:val="3"/>
  </w:num>
  <w:num w:numId="3" w16cid:durableId="54204470">
    <w:abstractNumId w:val="2"/>
  </w:num>
  <w:num w:numId="4" w16cid:durableId="1967927233">
    <w:abstractNumId w:val="8"/>
  </w:num>
  <w:num w:numId="5" w16cid:durableId="11882910">
    <w:abstractNumId w:val="1"/>
  </w:num>
  <w:num w:numId="6" w16cid:durableId="1293294724">
    <w:abstractNumId w:val="7"/>
  </w:num>
  <w:num w:numId="7" w16cid:durableId="1173228480">
    <w:abstractNumId w:val="4"/>
  </w:num>
  <w:num w:numId="8" w16cid:durableId="1291864111">
    <w:abstractNumId w:val="0"/>
  </w:num>
  <w:num w:numId="9" w16cid:durableId="12531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83"/>
    <w:rsid w:val="0000284B"/>
    <w:rsid w:val="00004F3A"/>
    <w:rsid w:val="00016F52"/>
    <w:rsid w:val="0007455A"/>
    <w:rsid w:val="000F284C"/>
    <w:rsid w:val="001154B1"/>
    <w:rsid w:val="00130C8A"/>
    <w:rsid w:val="00137397"/>
    <w:rsid w:val="001C6CA9"/>
    <w:rsid w:val="001D6143"/>
    <w:rsid w:val="001D7AF0"/>
    <w:rsid w:val="00221E26"/>
    <w:rsid w:val="002373AE"/>
    <w:rsid w:val="002B1139"/>
    <w:rsid w:val="0033220E"/>
    <w:rsid w:val="00351859"/>
    <w:rsid w:val="003A61FD"/>
    <w:rsid w:val="00512882"/>
    <w:rsid w:val="00514FC4"/>
    <w:rsid w:val="005179BC"/>
    <w:rsid w:val="005C48C6"/>
    <w:rsid w:val="00606150"/>
    <w:rsid w:val="0066136A"/>
    <w:rsid w:val="00664691"/>
    <w:rsid w:val="00672C95"/>
    <w:rsid w:val="006D5BAC"/>
    <w:rsid w:val="00790E0C"/>
    <w:rsid w:val="007E3A34"/>
    <w:rsid w:val="008F3F31"/>
    <w:rsid w:val="00957D56"/>
    <w:rsid w:val="00992AE2"/>
    <w:rsid w:val="009A657D"/>
    <w:rsid w:val="009E62D0"/>
    <w:rsid w:val="00A81A48"/>
    <w:rsid w:val="00A84196"/>
    <w:rsid w:val="00B23515"/>
    <w:rsid w:val="00B45F6D"/>
    <w:rsid w:val="00C34FE2"/>
    <w:rsid w:val="00D024E6"/>
    <w:rsid w:val="00D33D05"/>
    <w:rsid w:val="00D45376"/>
    <w:rsid w:val="00D57DBF"/>
    <w:rsid w:val="00DE7213"/>
    <w:rsid w:val="00E07583"/>
    <w:rsid w:val="00E27928"/>
    <w:rsid w:val="00E30154"/>
    <w:rsid w:val="00E357FA"/>
    <w:rsid w:val="00E41627"/>
    <w:rsid w:val="00E42910"/>
    <w:rsid w:val="00EA4B65"/>
    <w:rsid w:val="00EC650D"/>
    <w:rsid w:val="00EE3099"/>
    <w:rsid w:val="00EF7497"/>
    <w:rsid w:val="00EF74B8"/>
    <w:rsid w:val="00F13293"/>
    <w:rsid w:val="00F95D7A"/>
    <w:rsid w:val="00FC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4AD4"/>
  <w15:docId w15:val="{80EDAB43-39A9-4C6D-8C28-AE94D1A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59"/>
  </w:style>
  <w:style w:type="paragraph" w:styleId="Footer">
    <w:name w:val="footer"/>
    <w:basedOn w:val="Normal"/>
    <w:link w:val="FooterChar"/>
    <w:uiPriority w:val="99"/>
    <w:unhideWhenUsed/>
    <w:rsid w:val="0035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859"/>
  </w:style>
  <w:style w:type="paragraph" w:styleId="ListParagraph">
    <w:name w:val="List Paragraph"/>
    <w:basedOn w:val="Normal"/>
    <w:uiPriority w:val="34"/>
    <w:qFormat/>
    <w:rsid w:val="001C6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E2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Shani Ozenbrook</cp:lastModifiedBy>
  <cp:revision>2</cp:revision>
  <dcterms:created xsi:type="dcterms:W3CDTF">2025-09-29T09:19:00Z</dcterms:created>
  <dcterms:modified xsi:type="dcterms:W3CDTF">2025-09-29T09:19:00Z</dcterms:modified>
</cp:coreProperties>
</file>