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921C" w14:textId="77777777" w:rsidR="004B13B4" w:rsidRPr="00B12FD9" w:rsidRDefault="00552442" w:rsidP="00B12FD9">
      <w:pPr>
        <w:pStyle w:val="Default"/>
        <w:spacing w:after="20" w:line="276" w:lineRule="auto"/>
        <w:jc w:val="both"/>
        <w:rPr>
          <w:rFonts w:ascii="Century Gothic" w:hAnsi="Century Gothic"/>
          <w:color w:val="auto"/>
          <w:sz w:val="22"/>
          <w:szCs w:val="22"/>
        </w:rPr>
      </w:pPr>
      <w:r w:rsidRPr="00B12FD9">
        <w:rPr>
          <w:rFonts w:ascii="Century Gothic" w:hAnsi="Century Gothic"/>
          <w:noProof/>
          <w:color w:val="auto"/>
          <w:sz w:val="22"/>
          <w:szCs w:val="22"/>
          <w:lang w:eastAsia="en-GB"/>
        </w:rPr>
        <w:drawing>
          <wp:anchor distT="0" distB="0" distL="114300" distR="114300" simplePos="0" relativeHeight="251659264" behindDoc="1" locked="0" layoutInCell="1" allowOverlap="1" wp14:anchorId="30E5E4CC" wp14:editId="7E872199">
            <wp:simplePos x="0" y="0"/>
            <wp:positionH relativeFrom="column">
              <wp:posOffset>-628650</wp:posOffset>
            </wp:positionH>
            <wp:positionV relativeFrom="paragraph">
              <wp:posOffset>-198755</wp:posOffset>
            </wp:positionV>
            <wp:extent cx="764540" cy="857250"/>
            <wp:effectExtent l="19050" t="0" r="0" b="0"/>
            <wp:wrapTight wrapText="bothSides">
              <wp:wrapPolygon edited="0">
                <wp:start x="-538" y="0"/>
                <wp:lineTo x="-538" y="21120"/>
                <wp:lineTo x="21528" y="21120"/>
                <wp:lineTo x="21528" y="0"/>
                <wp:lineTo x="-53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857250"/>
                    </a:xfrm>
                    <a:prstGeom prst="rect">
                      <a:avLst/>
                    </a:prstGeom>
                    <a:noFill/>
                    <a:ln>
                      <a:noFill/>
                    </a:ln>
                  </pic:spPr>
                </pic:pic>
              </a:graphicData>
            </a:graphic>
          </wp:anchor>
        </w:drawing>
      </w:r>
    </w:p>
    <w:p w14:paraId="01894273"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POLICY FOR RELATIONSHIPS AND SEX EDUCATION </w:t>
      </w:r>
    </w:p>
    <w:p w14:paraId="634BD566" w14:textId="3C173153" w:rsidR="00552442" w:rsidRDefault="00552442" w:rsidP="00B12FD9">
      <w:pPr>
        <w:pStyle w:val="Default"/>
        <w:spacing w:after="20" w:line="276" w:lineRule="auto"/>
        <w:jc w:val="both"/>
        <w:rPr>
          <w:rFonts w:asciiTheme="minorHAnsi" w:hAnsiTheme="minorHAnsi" w:cstheme="minorHAnsi"/>
          <w:b/>
          <w:bCs/>
          <w:color w:val="auto"/>
        </w:rPr>
      </w:pPr>
    </w:p>
    <w:p w14:paraId="60CC0B9A" w14:textId="77777777" w:rsidR="00C73E72" w:rsidRPr="00C73E72" w:rsidRDefault="00C73E72" w:rsidP="00B12FD9">
      <w:pPr>
        <w:pStyle w:val="Default"/>
        <w:spacing w:after="20" w:line="276" w:lineRule="auto"/>
        <w:jc w:val="both"/>
        <w:rPr>
          <w:rFonts w:asciiTheme="minorHAnsi" w:hAnsiTheme="minorHAnsi" w:cstheme="minorHAnsi"/>
          <w:b/>
          <w:bCs/>
          <w:color w:val="auto"/>
        </w:rPr>
      </w:pPr>
    </w:p>
    <w:p w14:paraId="6F469A1B" w14:textId="77777777" w:rsidR="00552442" w:rsidRPr="00C73E72" w:rsidRDefault="00B12FD9"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Introduction </w:t>
      </w:r>
    </w:p>
    <w:p w14:paraId="0293037C" w14:textId="77777777" w:rsidR="00552442" w:rsidRPr="00C73E72" w:rsidRDefault="00552442" w:rsidP="00B12FD9">
      <w:pPr>
        <w:pStyle w:val="Default"/>
        <w:spacing w:after="20" w:line="276" w:lineRule="auto"/>
        <w:jc w:val="both"/>
        <w:rPr>
          <w:rFonts w:asciiTheme="minorHAnsi" w:hAnsiTheme="minorHAnsi" w:cstheme="minorHAnsi"/>
          <w:b/>
          <w:bCs/>
          <w:color w:val="auto"/>
        </w:rPr>
      </w:pPr>
    </w:p>
    <w:p w14:paraId="5CF96152"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In this policy the Governors and teachers, in partnership with pupils and their parents, set out their intentions about relationships and sex education (RSE).   We set out our rationale for and approach to relationships and sex education in the school.   </w:t>
      </w:r>
      <w:r w:rsidRPr="00C73E72">
        <w:rPr>
          <w:rFonts w:asciiTheme="minorHAnsi" w:hAnsiTheme="minorHAnsi" w:cstheme="minorHAnsi"/>
          <w:bCs/>
          <w:color w:val="auto"/>
        </w:rPr>
        <w:cr/>
      </w:r>
    </w:p>
    <w:p w14:paraId="66176640" w14:textId="20104F51" w:rsidR="00D57FD9" w:rsidRPr="00C73E72" w:rsidRDefault="00D57FD9"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We have consulted parents about this pol</w:t>
      </w:r>
      <w:r w:rsidR="00850F59" w:rsidRPr="00C73E72">
        <w:rPr>
          <w:rFonts w:asciiTheme="minorHAnsi" w:hAnsiTheme="minorHAnsi" w:cstheme="minorHAnsi"/>
          <w:bCs/>
          <w:color w:val="auto"/>
        </w:rPr>
        <w:t>i</w:t>
      </w:r>
      <w:r w:rsidRPr="00C73E72">
        <w:rPr>
          <w:rFonts w:asciiTheme="minorHAnsi" w:hAnsiTheme="minorHAnsi" w:cstheme="minorHAnsi"/>
          <w:bCs/>
          <w:color w:val="auto"/>
        </w:rPr>
        <w:t>cy and the RSE curriculum via a parent survey</w:t>
      </w:r>
      <w:r w:rsidR="00850F59" w:rsidRPr="00C73E72">
        <w:rPr>
          <w:rFonts w:asciiTheme="minorHAnsi" w:hAnsiTheme="minorHAnsi" w:cstheme="minorHAnsi"/>
          <w:bCs/>
          <w:color w:val="auto"/>
        </w:rPr>
        <w:t xml:space="preserve"> (16</w:t>
      </w:r>
      <w:r w:rsidR="00850F59" w:rsidRPr="00C73E72">
        <w:rPr>
          <w:rFonts w:asciiTheme="minorHAnsi" w:hAnsiTheme="minorHAnsi" w:cstheme="minorHAnsi"/>
          <w:bCs/>
          <w:color w:val="auto"/>
          <w:vertAlign w:val="superscript"/>
        </w:rPr>
        <w:t>th</w:t>
      </w:r>
      <w:r w:rsidR="00850F59" w:rsidRPr="00C73E72">
        <w:rPr>
          <w:rFonts w:asciiTheme="minorHAnsi" w:hAnsiTheme="minorHAnsi" w:cstheme="minorHAnsi"/>
          <w:bCs/>
          <w:color w:val="auto"/>
        </w:rPr>
        <w:t xml:space="preserve"> October 2020).</w:t>
      </w:r>
      <w:r w:rsidRPr="00C73E72">
        <w:rPr>
          <w:rFonts w:asciiTheme="minorHAnsi" w:hAnsiTheme="minorHAnsi" w:cstheme="minorHAnsi"/>
          <w:bCs/>
          <w:color w:val="auto"/>
        </w:rPr>
        <w:t xml:space="preserve"> We have consulted staff during a staff inset on RSE</w:t>
      </w:r>
      <w:r w:rsidR="00850F59" w:rsidRPr="00C73E72">
        <w:rPr>
          <w:rFonts w:asciiTheme="minorHAnsi" w:hAnsiTheme="minorHAnsi" w:cstheme="minorHAnsi"/>
          <w:bCs/>
          <w:color w:val="auto"/>
        </w:rPr>
        <w:t xml:space="preserve"> (23</w:t>
      </w:r>
      <w:r w:rsidR="00850F59" w:rsidRPr="00C73E72">
        <w:rPr>
          <w:rFonts w:asciiTheme="minorHAnsi" w:hAnsiTheme="minorHAnsi" w:cstheme="minorHAnsi"/>
          <w:bCs/>
          <w:color w:val="auto"/>
          <w:vertAlign w:val="superscript"/>
        </w:rPr>
        <w:t>rd</w:t>
      </w:r>
      <w:r w:rsidR="00850F59" w:rsidRPr="00C73E72">
        <w:rPr>
          <w:rFonts w:asciiTheme="minorHAnsi" w:hAnsiTheme="minorHAnsi" w:cstheme="minorHAnsi"/>
          <w:bCs/>
          <w:color w:val="auto"/>
        </w:rPr>
        <w:t xml:space="preserve"> October 2020). </w:t>
      </w:r>
      <w:r w:rsidRPr="00C73E72">
        <w:rPr>
          <w:rFonts w:asciiTheme="minorHAnsi" w:hAnsiTheme="minorHAnsi" w:cstheme="minorHAnsi"/>
          <w:bCs/>
          <w:color w:val="auto"/>
        </w:rPr>
        <w:t xml:space="preserve">Governors have been consulted at every stage of the writing of this policy. </w:t>
      </w:r>
    </w:p>
    <w:p w14:paraId="4FB8C661" w14:textId="3C84D7F0"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This policy will be reviewed every year by the Head teacher, RSE Co-ordinator, the Governing Body and Staff.  It will be reviewed</w:t>
      </w:r>
      <w:r w:rsidR="00D57FD9" w:rsidRPr="00C73E72">
        <w:rPr>
          <w:rFonts w:asciiTheme="minorHAnsi" w:hAnsiTheme="minorHAnsi" w:cstheme="minorHAnsi"/>
          <w:bCs/>
          <w:color w:val="auto"/>
        </w:rPr>
        <w:t xml:space="preserve"> next in September 202</w:t>
      </w:r>
      <w:r w:rsidR="00097369">
        <w:rPr>
          <w:rFonts w:asciiTheme="minorHAnsi" w:hAnsiTheme="minorHAnsi" w:cstheme="minorHAnsi"/>
          <w:bCs/>
          <w:color w:val="auto"/>
        </w:rPr>
        <w:t>6</w:t>
      </w:r>
      <w:r w:rsidR="00D57FD9" w:rsidRPr="00C73E72">
        <w:rPr>
          <w:rFonts w:asciiTheme="minorHAnsi" w:hAnsiTheme="minorHAnsi" w:cstheme="minorHAnsi"/>
          <w:bCs/>
          <w:color w:val="auto"/>
        </w:rPr>
        <w:t>.</w:t>
      </w:r>
    </w:p>
    <w:p w14:paraId="7E9F6262"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 </w:t>
      </w:r>
    </w:p>
    <w:p w14:paraId="438E4010" w14:textId="77777777" w:rsidR="00515131" w:rsidRPr="00C73E72" w:rsidRDefault="00515131" w:rsidP="00515131">
      <w:pPr>
        <w:pStyle w:val="Default"/>
        <w:spacing w:after="20"/>
        <w:jc w:val="both"/>
        <w:rPr>
          <w:rFonts w:asciiTheme="minorHAnsi" w:hAnsiTheme="minorHAnsi" w:cstheme="minorHAnsi"/>
          <w:b/>
          <w:bCs/>
          <w:color w:val="auto"/>
        </w:rPr>
      </w:pPr>
      <w:r w:rsidRPr="00C73E72">
        <w:rPr>
          <w:rFonts w:asciiTheme="minorHAnsi" w:hAnsiTheme="minorHAnsi" w:cstheme="minorHAnsi"/>
          <w:b/>
          <w:bCs/>
          <w:color w:val="auto"/>
        </w:rPr>
        <w:t>Legal framework</w:t>
      </w:r>
    </w:p>
    <w:p w14:paraId="433C8665" w14:textId="77777777" w:rsidR="00515131" w:rsidRPr="00C73E72" w:rsidRDefault="00515131" w:rsidP="00515131">
      <w:pPr>
        <w:pStyle w:val="Default"/>
        <w:spacing w:after="20"/>
        <w:jc w:val="both"/>
        <w:rPr>
          <w:rFonts w:asciiTheme="minorHAnsi" w:hAnsiTheme="minorHAnsi" w:cstheme="minorHAnsi"/>
          <w:b/>
          <w:bCs/>
          <w:color w:val="auto"/>
        </w:rPr>
      </w:pPr>
    </w:p>
    <w:p w14:paraId="03FCAFB4" w14:textId="77777777"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This policy has due regard to legislation and statutory guidance, including, but not limited to the following:  </w:t>
      </w:r>
    </w:p>
    <w:p w14:paraId="0FED4C28" w14:textId="320073F8"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 Education Act 1996 </w:t>
      </w:r>
    </w:p>
    <w:p w14:paraId="1D8F641D" w14:textId="77777777"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 Education Act 2002 </w:t>
      </w:r>
    </w:p>
    <w:p w14:paraId="21006E40" w14:textId="77777777"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 Children and Social Work Act 2017 </w:t>
      </w:r>
    </w:p>
    <w:p w14:paraId="28924C31" w14:textId="39F1A490"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DfE (20</w:t>
      </w:r>
      <w:r w:rsidR="002B2DA5" w:rsidRPr="00C73E72">
        <w:rPr>
          <w:rFonts w:asciiTheme="minorHAnsi" w:hAnsiTheme="minorHAnsi" w:cstheme="minorHAnsi"/>
          <w:bCs/>
          <w:color w:val="auto"/>
        </w:rPr>
        <w:t>2</w:t>
      </w:r>
      <w:r w:rsidR="00097369">
        <w:rPr>
          <w:rFonts w:asciiTheme="minorHAnsi" w:hAnsiTheme="minorHAnsi" w:cstheme="minorHAnsi"/>
          <w:bCs/>
          <w:color w:val="auto"/>
        </w:rPr>
        <w:t>5</w:t>
      </w:r>
      <w:r w:rsidR="007D3261">
        <w:rPr>
          <w:rFonts w:asciiTheme="minorHAnsi" w:hAnsiTheme="minorHAnsi" w:cstheme="minorHAnsi"/>
          <w:bCs/>
          <w:color w:val="auto"/>
        </w:rPr>
        <w:t>)</w:t>
      </w:r>
      <w:r w:rsidRPr="00C73E72">
        <w:rPr>
          <w:rFonts w:asciiTheme="minorHAnsi" w:hAnsiTheme="minorHAnsi" w:cstheme="minorHAnsi"/>
          <w:bCs/>
          <w:color w:val="auto"/>
        </w:rPr>
        <w:t xml:space="preserve"> ‘Keeping children safe in education’ (KCSIE)</w:t>
      </w:r>
    </w:p>
    <w:p w14:paraId="0F81BD75" w14:textId="514F3F84"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DfE (20</w:t>
      </w:r>
      <w:r w:rsidR="002B2DA5" w:rsidRPr="00C73E72">
        <w:rPr>
          <w:rFonts w:asciiTheme="minorHAnsi" w:hAnsiTheme="minorHAnsi" w:cstheme="minorHAnsi"/>
          <w:bCs/>
          <w:color w:val="auto"/>
        </w:rPr>
        <w:t>2</w:t>
      </w:r>
      <w:r w:rsidR="00097369">
        <w:rPr>
          <w:rFonts w:asciiTheme="minorHAnsi" w:hAnsiTheme="minorHAnsi" w:cstheme="minorHAnsi"/>
          <w:bCs/>
          <w:color w:val="auto"/>
        </w:rPr>
        <w:t>5</w:t>
      </w:r>
      <w:r w:rsidRPr="00C73E72">
        <w:rPr>
          <w:rFonts w:asciiTheme="minorHAnsi" w:hAnsiTheme="minorHAnsi" w:cstheme="minorHAnsi"/>
          <w:bCs/>
          <w:color w:val="auto"/>
        </w:rPr>
        <w:t xml:space="preserve">) ‘Relationships Education, Relationships and Sex Education (RSE) and Health Education’ </w:t>
      </w:r>
    </w:p>
    <w:p w14:paraId="7F4DFA2E" w14:textId="77777777" w:rsidR="00515131" w:rsidRPr="00C73E72" w:rsidRDefault="00515131" w:rsidP="00515131">
      <w:pPr>
        <w:pStyle w:val="Default"/>
        <w:spacing w:after="20"/>
        <w:jc w:val="both"/>
        <w:rPr>
          <w:rFonts w:asciiTheme="minorHAnsi" w:hAnsiTheme="minorHAnsi" w:cstheme="minorHAnsi"/>
          <w:bCs/>
          <w:color w:val="auto"/>
        </w:rPr>
      </w:pPr>
    </w:p>
    <w:p w14:paraId="6D83BE41" w14:textId="77777777" w:rsidR="00515131" w:rsidRPr="00C73E72" w:rsidRDefault="00515131" w:rsidP="00515131">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This policy will be followed in conjunction with the following school policies and procedures: </w:t>
      </w:r>
    </w:p>
    <w:p w14:paraId="7226B414" w14:textId="77777777" w:rsidR="00515131" w:rsidRPr="00C73E72" w:rsidRDefault="00515131" w:rsidP="00515131">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Complaints Procedures Policy </w:t>
      </w:r>
    </w:p>
    <w:p w14:paraId="51D755D5" w14:textId="77777777" w:rsidR="00515131" w:rsidRPr="00C73E72" w:rsidRDefault="00515131" w:rsidP="00515131">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PHSE Policy </w:t>
      </w:r>
    </w:p>
    <w:p w14:paraId="4D049BE1" w14:textId="77777777" w:rsidR="00515131" w:rsidRPr="00C73E72" w:rsidRDefault="00515131" w:rsidP="00515131">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Child Protection and Safeguarding Policy</w:t>
      </w:r>
    </w:p>
    <w:p w14:paraId="44DCD5DD" w14:textId="77777777" w:rsidR="00515131" w:rsidRPr="00C73E72" w:rsidRDefault="00515131" w:rsidP="00515131">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Anti-bullying policy </w:t>
      </w:r>
    </w:p>
    <w:p w14:paraId="670551EE" w14:textId="77777777" w:rsidR="00515131" w:rsidRPr="00C73E72" w:rsidRDefault="00515131" w:rsidP="00B12FD9">
      <w:pPr>
        <w:pStyle w:val="Default"/>
        <w:spacing w:after="20" w:line="276" w:lineRule="auto"/>
        <w:jc w:val="both"/>
        <w:rPr>
          <w:rFonts w:asciiTheme="minorHAnsi" w:hAnsiTheme="minorHAnsi" w:cstheme="minorHAnsi"/>
          <w:bCs/>
          <w:color w:val="auto"/>
        </w:rPr>
      </w:pPr>
    </w:p>
    <w:p w14:paraId="5224FEB6"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
          <w:bCs/>
          <w:color w:val="auto"/>
        </w:rPr>
        <w:t xml:space="preserve">Dissemination </w:t>
      </w:r>
    </w:p>
    <w:p w14:paraId="704C717E"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The draft policy will be given to all members of the Governing Body, and all teaching and non-teaching members of staff.  Copies of the document will be available to all parents through the school’s prospectus and a copy is available in the school office</w:t>
      </w:r>
      <w:r w:rsidR="000E7789" w:rsidRPr="00C73E72">
        <w:rPr>
          <w:rFonts w:asciiTheme="minorHAnsi" w:hAnsiTheme="minorHAnsi" w:cstheme="minorHAnsi"/>
          <w:bCs/>
          <w:color w:val="auto"/>
        </w:rPr>
        <w:t xml:space="preserve"> and on the website</w:t>
      </w:r>
      <w:r w:rsidRPr="00C73E72">
        <w:rPr>
          <w:rFonts w:asciiTheme="minorHAnsi" w:hAnsiTheme="minorHAnsi" w:cstheme="minorHAnsi"/>
          <w:bCs/>
          <w:color w:val="auto"/>
        </w:rPr>
        <w:t xml:space="preserve">. Details of the content of the RSE curriculum will also be made available to parents. </w:t>
      </w:r>
    </w:p>
    <w:p w14:paraId="3FAAE5C3" w14:textId="0EE5F39B" w:rsidR="00515131" w:rsidRDefault="00515131" w:rsidP="00B12FD9">
      <w:pPr>
        <w:pStyle w:val="Default"/>
        <w:spacing w:after="20" w:line="276" w:lineRule="auto"/>
        <w:jc w:val="both"/>
        <w:rPr>
          <w:rFonts w:asciiTheme="minorHAnsi" w:hAnsiTheme="minorHAnsi" w:cstheme="minorHAnsi"/>
          <w:bCs/>
          <w:color w:val="auto"/>
        </w:rPr>
      </w:pPr>
    </w:p>
    <w:p w14:paraId="26BF40ED" w14:textId="122A7FBE" w:rsidR="00C73E72" w:rsidRDefault="00C73E72" w:rsidP="00B12FD9">
      <w:pPr>
        <w:pStyle w:val="Default"/>
        <w:spacing w:after="20" w:line="276" w:lineRule="auto"/>
        <w:jc w:val="both"/>
        <w:rPr>
          <w:rFonts w:asciiTheme="minorHAnsi" w:hAnsiTheme="minorHAnsi" w:cstheme="minorHAnsi"/>
          <w:bCs/>
          <w:color w:val="auto"/>
        </w:rPr>
      </w:pPr>
    </w:p>
    <w:p w14:paraId="037365FB" w14:textId="77777777" w:rsidR="00C73E72" w:rsidRPr="00C73E72" w:rsidRDefault="00C73E72" w:rsidP="00B12FD9">
      <w:pPr>
        <w:pStyle w:val="Default"/>
        <w:spacing w:after="20" w:line="276" w:lineRule="auto"/>
        <w:jc w:val="both"/>
        <w:rPr>
          <w:rFonts w:asciiTheme="minorHAnsi" w:hAnsiTheme="minorHAnsi" w:cstheme="minorHAnsi"/>
          <w:bCs/>
          <w:color w:val="auto"/>
        </w:rPr>
      </w:pPr>
    </w:p>
    <w:p w14:paraId="1A3D2E67" w14:textId="77777777" w:rsidR="00552442" w:rsidRPr="00C73E72" w:rsidRDefault="00B12FD9"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lastRenderedPageBreak/>
        <w:t xml:space="preserve">Defining relationship and sex education </w:t>
      </w:r>
    </w:p>
    <w:p w14:paraId="3829E09D" w14:textId="77777777" w:rsidR="000E7789" w:rsidRPr="00C73E72" w:rsidRDefault="000E7789" w:rsidP="00B12FD9">
      <w:pPr>
        <w:pStyle w:val="Default"/>
        <w:spacing w:after="20" w:line="276" w:lineRule="auto"/>
        <w:jc w:val="both"/>
        <w:rPr>
          <w:rFonts w:asciiTheme="minorHAnsi" w:hAnsiTheme="minorHAnsi" w:cstheme="minorHAnsi"/>
          <w:b/>
          <w:bCs/>
          <w:color w:val="auto"/>
        </w:rPr>
      </w:pPr>
    </w:p>
    <w:p w14:paraId="399AAD8B" w14:textId="6177C601"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The DFE guidance defines RSE as “lifelong learning about physical, moral and emotional development.  It is about the understanding of the importance of marriage and family life, stable and loving relationships, respect, love and care.  It is also about the teaching of sex, sexuality and sexual health”</w:t>
      </w:r>
      <w:r w:rsidRPr="00C73E72">
        <w:rPr>
          <w:rFonts w:asciiTheme="minorHAnsi" w:hAnsiTheme="minorHAnsi" w:cstheme="minorHAnsi"/>
          <w:b/>
          <w:bCs/>
          <w:color w:val="auto"/>
        </w:rPr>
        <w:t>1</w:t>
      </w:r>
      <w:r w:rsidRPr="00C73E72">
        <w:rPr>
          <w:rFonts w:asciiTheme="minorHAnsi" w:hAnsiTheme="minorHAnsi" w:cstheme="minorHAnsi"/>
          <w:bCs/>
          <w:color w:val="auto"/>
        </w:rPr>
        <w:t>.  It is about the development of the pupil’s knowledge and understanding of her or him as a sexual being, about what it means to be fully human, called to live in right relationships with self and others and being enabled to make moral decisions in conscience.  The DFE identifies three main elements: “attitudes and values, personal and social skills, and knowledge and understanding”</w:t>
      </w:r>
      <w:r w:rsidR="00C73E72">
        <w:rPr>
          <w:rFonts w:asciiTheme="minorHAnsi" w:hAnsiTheme="minorHAnsi" w:cstheme="minorHAnsi"/>
          <w:b/>
          <w:bCs/>
          <w:color w:val="auto"/>
        </w:rPr>
        <w:t>.</w:t>
      </w:r>
      <w:r w:rsidRPr="00C73E72">
        <w:rPr>
          <w:rFonts w:asciiTheme="minorHAnsi" w:hAnsiTheme="minorHAnsi" w:cstheme="minorHAnsi"/>
          <w:bCs/>
          <w:color w:val="auto"/>
        </w:rPr>
        <w:t xml:space="preserve">  </w:t>
      </w:r>
    </w:p>
    <w:p w14:paraId="7E008469" w14:textId="77777777" w:rsidR="00552442" w:rsidRPr="00C73E72" w:rsidRDefault="00552442" w:rsidP="00B12FD9">
      <w:pPr>
        <w:pStyle w:val="Default"/>
        <w:spacing w:after="20" w:line="276" w:lineRule="auto"/>
        <w:jc w:val="both"/>
        <w:rPr>
          <w:rFonts w:asciiTheme="minorHAnsi" w:hAnsiTheme="minorHAnsi" w:cstheme="minorHAnsi"/>
          <w:bCs/>
          <w:color w:val="auto"/>
        </w:rPr>
      </w:pPr>
    </w:p>
    <w:p w14:paraId="74E4A4F4" w14:textId="0C9B6055"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 1 Sex and Relationship Education Guidance, DfE, 2000 </w:t>
      </w:r>
    </w:p>
    <w:p w14:paraId="02992BBE" w14:textId="4AF3F8C4" w:rsidR="00552442" w:rsidRPr="00C73E72" w:rsidRDefault="00C73E72" w:rsidP="00B12FD9">
      <w:pPr>
        <w:pStyle w:val="Default"/>
        <w:spacing w:after="20" w:line="276" w:lineRule="auto"/>
        <w:jc w:val="both"/>
        <w:rPr>
          <w:rFonts w:asciiTheme="minorHAnsi" w:hAnsiTheme="minorHAnsi" w:cstheme="minorHAnsi"/>
          <w:b/>
          <w:bCs/>
          <w:color w:val="auto"/>
        </w:rPr>
      </w:pPr>
      <w:r>
        <w:rPr>
          <w:rFonts w:asciiTheme="minorHAnsi" w:hAnsiTheme="minorHAnsi" w:cstheme="minorHAnsi"/>
          <w:b/>
          <w:bCs/>
          <w:color w:val="auto"/>
        </w:rPr>
        <w:t xml:space="preserve"> </w:t>
      </w:r>
      <w:r w:rsidR="00552442" w:rsidRPr="00C73E72">
        <w:rPr>
          <w:rFonts w:asciiTheme="minorHAnsi" w:hAnsiTheme="minorHAnsi" w:cstheme="minorHAnsi"/>
          <w:b/>
          <w:bCs/>
          <w:color w:val="auto"/>
        </w:rPr>
        <w:t xml:space="preserve">2 ibid </w:t>
      </w:r>
    </w:p>
    <w:p w14:paraId="46BEE048" w14:textId="77777777" w:rsidR="00552442" w:rsidRPr="00C73E72" w:rsidRDefault="00B12FD9"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Rationale</w:t>
      </w:r>
      <w:r w:rsidR="00552442" w:rsidRPr="00C73E72">
        <w:rPr>
          <w:rFonts w:asciiTheme="minorHAnsi" w:hAnsiTheme="minorHAnsi" w:cstheme="minorHAnsi"/>
          <w:b/>
          <w:bCs/>
          <w:color w:val="auto"/>
        </w:rPr>
        <w:t xml:space="preserve"> </w:t>
      </w:r>
    </w:p>
    <w:p w14:paraId="0CBA797E"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‘I HAVE COME THAT YOU MIGHT HAVE LIFE AND HAVE IT TO THE FULL’ (Jn.10.10) </w:t>
      </w:r>
    </w:p>
    <w:p w14:paraId="68D3902B"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Cs/>
          <w:color w:val="auto"/>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Christian School. Our approach to RSE therefore is rooted in the Bible’s teaching of the human person and presented in a positive framework of Christian ideals. </w:t>
      </w:r>
    </w:p>
    <w:p w14:paraId="174EA0B5"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3E78067D" w14:textId="5D67522E" w:rsidR="00552442" w:rsidRPr="00C73E72" w:rsidRDefault="000E7789"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RSE</w:t>
      </w:r>
      <w:r w:rsidR="00552442" w:rsidRPr="00C73E72">
        <w:rPr>
          <w:rFonts w:asciiTheme="minorHAnsi" w:hAnsiTheme="minorHAnsi" w:cstheme="minorHAnsi"/>
          <w:bCs/>
          <w:color w:val="auto"/>
        </w:rPr>
        <w:t xml:space="preserve"> will emphasise the central importance of marriage and the family whilst acknowledging that all pupils have a fundamental right to have their life respected whatever household they come </w:t>
      </w:r>
      <w:r w:rsidR="00C73E72" w:rsidRPr="00C73E72">
        <w:rPr>
          <w:rFonts w:asciiTheme="minorHAnsi" w:hAnsiTheme="minorHAnsi" w:cstheme="minorHAnsi"/>
          <w:bCs/>
          <w:color w:val="auto"/>
        </w:rPr>
        <w:t>from,</w:t>
      </w:r>
      <w:r w:rsidR="00552442" w:rsidRPr="00C73E72">
        <w:rPr>
          <w:rFonts w:asciiTheme="minorHAnsi" w:hAnsiTheme="minorHAnsi" w:cstheme="minorHAnsi"/>
          <w:bCs/>
          <w:color w:val="auto"/>
        </w:rPr>
        <w:t xml:space="preserve"> and support will be provided to help pupils deal with different sets of values.  </w:t>
      </w:r>
    </w:p>
    <w:p w14:paraId="1D9DAEDF" w14:textId="77777777" w:rsidR="007411C1"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454A6319" w14:textId="77777777" w:rsidR="00552442" w:rsidRPr="00C73E72" w:rsidRDefault="00B12FD9"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Aims of the RSE Curriculum </w:t>
      </w:r>
    </w:p>
    <w:p w14:paraId="51C897DD" w14:textId="77777777" w:rsidR="007411C1" w:rsidRPr="00C73E72" w:rsidRDefault="007411C1" w:rsidP="00B12FD9">
      <w:pPr>
        <w:pStyle w:val="Default"/>
        <w:spacing w:after="20" w:line="276" w:lineRule="auto"/>
        <w:jc w:val="both"/>
        <w:rPr>
          <w:rFonts w:asciiTheme="minorHAnsi" w:hAnsiTheme="minorHAnsi" w:cstheme="minorHAnsi"/>
          <w:b/>
          <w:bCs/>
          <w:color w:val="auto"/>
        </w:rPr>
      </w:pPr>
    </w:p>
    <w:p w14:paraId="1776D4B3" w14:textId="566DCD41" w:rsidR="007411C1"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Our Mission Statement commits us to the education of the whole child (spiritual, physical, intellectual, moral, social, cultural, emotional) and we believe that RSE is an integral part o</w:t>
      </w:r>
      <w:r w:rsidR="00770DB3" w:rsidRPr="00C73E72">
        <w:rPr>
          <w:rFonts w:asciiTheme="minorHAnsi" w:hAnsiTheme="minorHAnsi" w:cstheme="minorHAnsi"/>
          <w:bCs/>
          <w:color w:val="auto"/>
        </w:rPr>
        <w:t xml:space="preserve">f this education.  </w:t>
      </w:r>
      <w:r w:rsidR="00C73E72" w:rsidRPr="00C73E72">
        <w:rPr>
          <w:rFonts w:asciiTheme="minorHAnsi" w:hAnsiTheme="minorHAnsi" w:cstheme="minorHAnsi"/>
          <w:bCs/>
          <w:color w:val="auto"/>
        </w:rPr>
        <w:t>Furthermore,</w:t>
      </w:r>
      <w:r w:rsidR="00770DB3" w:rsidRPr="00C73E72">
        <w:rPr>
          <w:rFonts w:asciiTheme="minorHAnsi" w:hAnsiTheme="minorHAnsi" w:cstheme="minorHAnsi"/>
          <w:bCs/>
          <w:color w:val="auto"/>
        </w:rPr>
        <w:t xml:space="preserve"> </w:t>
      </w:r>
      <w:r w:rsidRPr="00C73E72">
        <w:rPr>
          <w:rFonts w:asciiTheme="minorHAnsi" w:hAnsiTheme="minorHAnsi" w:cstheme="minorHAnsi"/>
          <w:bCs/>
          <w:color w:val="auto"/>
        </w:rPr>
        <w:t>we will endeavour to raise pupils’ self-esteem, help them to grow in knowledge and understanding, recognise the value of all persons and develop caring and sensitive attitudes. It is in this context that we commit ourselves:   In partnership with parents, to provide ch</w:t>
      </w:r>
      <w:r w:rsidR="007411C1" w:rsidRPr="00C73E72">
        <w:rPr>
          <w:rFonts w:asciiTheme="minorHAnsi" w:hAnsiTheme="minorHAnsi" w:cstheme="minorHAnsi"/>
          <w:bCs/>
          <w:color w:val="auto"/>
        </w:rPr>
        <w:t xml:space="preserve">ildren and young people with a </w:t>
      </w:r>
      <w:r w:rsidRPr="00C73E72">
        <w:rPr>
          <w:rFonts w:asciiTheme="minorHAnsi" w:hAnsiTheme="minorHAnsi" w:cstheme="minorHAnsi"/>
          <w:bCs/>
          <w:color w:val="auto"/>
        </w:rPr>
        <w:t xml:space="preserve">positive and </w:t>
      </w:r>
      <w:r w:rsidR="007411C1" w:rsidRPr="00C73E72">
        <w:rPr>
          <w:rFonts w:asciiTheme="minorHAnsi" w:hAnsiTheme="minorHAnsi" w:cstheme="minorHAnsi"/>
          <w:bCs/>
          <w:color w:val="auto"/>
        </w:rPr>
        <w:t>appropriate sexual education</w:t>
      </w:r>
      <w:r w:rsidRPr="00C73E72">
        <w:rPr>
          <w:rFonts w:asciiTheme="minorHAnsi" w:hAnsiTheme="minorHAnsi" w:cstheme="minorHAnsi"/>
          <w:bCs/>
          <w:color w:val="auto"/>
        </w:rPr>
        <w:t xml:space="preserve"> which is compatible with their physical, cognitive, psychol</w:t>
      </w:r>
      <w:r w:rsidR="000E7789" w:rsidRPr="00C73E72">
        <w:rPr>
          <w:rFonts w:asciiTheme="minorHAnsi" w:hAnsiTheme="minorHAnsi" w:cstheme="minorHAnsi"/>
          <w:bCs/>
          <w:color w:val="auto"/>
        </w:rPr>
        <w:t>ogical, and spiritual maturity.</w:t>
      </w:r>
    </w:p>
    <w:p w14:paraId="4D68207D" w14:textId="2EB32823" w:rsidR="007E21B3" w:rsidRDefault="007E21B3" w:rsidP="00B12FD9">
      <w:pPr>
        <w:pStyle w:val="Default"/>
        <w:spacing w:after="20" w:line="276" w:lineRule="auto"/>
        <w:jc w:val="both"/>
        <w:rPr>
          <w:rFonts w:asciiTheme="minorHAnsi" w:hAnsiTheme="minorHAnsi" w:cstheme="minorHAnsi"/>
          <w:bCs/>
          <w:color w:val="auto"/>
        </w:rPr>
      </w:pPr>
    </w:p>
    <w:p w14:paraId="2A17A08E" w14:textId="67773941" w:rsidR="007E21B3" w:rsidRDefault="007E21B3" w:rsidP="00B12FD9">
      <w:pPr>
        <w:pStyle w:val="Default"/>
        <w:spacing w:after="20" w:line="276" w:lineRule="auto"/>
        <w:jc w:val="both"/>
        <w:rPr>
          <w:rFonts w:asciiTheme="minorHAnsi" w:hAnsiTheme="minorHAnsi" w:cstheme="minorHAnsi"/>
          <w:bCs/>
          <w:color w:val="auto"/>
        </w:rPr>
      </w:pPr>
    </w:p>
    <w:p w14:paraId="63DC725D" w14:textId="1B1C4E60" w:rsidR="007E21B3" w:rsidRDefault="007E21B3" w:rsidP="00B12FD9">
      <w:pPr>
        <w:pStyle w:val="Default"/>
        <w:spacing w:after="20" w:line="276" w:lineRule="auto"/>
        <w:jc w:val="both"/>
        <w:rPr>
          <w:rFonts w:asciiTheme="minorHAnsi" w:hAnsiTheme="minorHAnsi" w:cstheme="minorHAnsi"/>
          <w:bCs/>
          <w:color w:val="auto"/>
        </w:rPr>
      </w:pPr>
    </w:p>
    <w:p w14:paraId="27F784A1" w14:textId="5DA7E077" w:rsidR="007E21B3" w:rsidRDefault="007E21B3" w:rsidP="00B12FD9">
      <w:pPr>
        <w:pStyle w:val="Default"/>
        <w:spacing w:after="20" w:line="276" w:lineRule="auto"/>
        <w:jc w:val="both"/>
        <w:rPr>
          <w:rFonts w:asciiTheme="minorHAnsi" w:hAnsiTheme="minorHAnsi" w:cstheme="minorHAnsi"/>
          <w:bCs/>
          <w:color w:val="auto"/>
        </w:rPr>
      </w:pPr>
    </w:p>
    <w:p w14:paraId="0C5B161E" w14:textId="77777777" w:rsidR="007E21B3" w:rsidRPr="00C73E72" w:rsidRDefault="007E21B3" w:rsidP="00B12FD9">
      <w:pPr>
        <w:pStyle w:val="Default"/>
        <w:spacing w:after="20" w:line="276" w:lineRule="auto"/>
        <w:jc w:val="both"/>
        <w:rPr>
          <w:rFonts w:asciiTheme="minorHAnsi" w:hAnsiTheme="minorHAnsi" w:cstheme="minorHAnsi"/>
          <w:bCs/>
          <w:color w:val="auto"/>
        </w:rPr>
      </w:pPr>
    </w:p>
    <w:p w14:paraId="44CAA195" w14:textId="77777777" w:rsidR="00F20991" w:rsidRPr="00C73E72" w:rsidRDefault="00F20991" w:rsidP="00B12FD9">
      <w:pPr>
        <w:spacing w:after="288"/>
        <w:textAlignment w:val="baseline"/>
        <w:rPr>
          <w:rFonts w:eastAsia="Times New Roman" w:cstheme="minorHAnsi"/>
          <w:sz w:val="24"/>
          <w:szCs w:val="24"/>
          <w:lang w:eastAsia="en-GB"/>
        </w:rPr>
      </w:pPr>
      <w:r w:rsidRPr="00C73E72">
        <w:rPr>
          <w:rFonts w:eastAsia="Times New Roman" w:cstheme="minorHAnsi"/>
          <w:sz w:val="24"/>
          <w:szCs w:val="24"/>
          <w:lang w:eastAsia="en-GB"/>
        </w:rPr>
        <w:lastRenderedPageBreak/>
        <w:t>The following aims compliment those of the Science curriculum in KS1 and KS2.</w:t>
      </w:r>
    </w:p>
    <w:p w14:paraId="2CA5A0B4" w14:textId="53F42319"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To have the confidence and </w:t>
      </w:r>
      <w:r w:rsidR="00C73E72" w:rsidRPr="00C73E72">
        <w:rPr>
          <w:rFonts w:eastAsia="Times New Roman" w:cstheme="minorHAnsi"/>
          <w:sz w:val="24"/>
          <w:szCs w:val="24"/>
          <w:lang w:eastAsia="en-GB"/>
        </w:rPr>
        <w:t>self-esteem</w:t>
      </w:r>
      <w:r w:rsidRPr="00C73E72">
        <w:rPr>
          <w:rFonts w:eastAsia="Times New Roman" w:cstheme="minorHAnsi"/>
          <w:sz w:val="24"/>
          <w:szCs w:val="24"/>
          <w:lang w:eastAsia="en-GB"/>
        </w:rPr>
        <w:t xml:space="preserve"> to value themselves and others</w:t>
      </w:r>
    </w:p>
    <w:p w14:paraId="6912EF7B"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understand about the range of relationships, including the importance of</w:t>
      </w:r>
      <w:r w:rsidR="00515131" w:rsidRPr="00C73E72">
        <w:rPr>
          <w:rFonts w:eastAsia="Times New Roman" w:cstheme="minorHAnsi"/>
          <w:sz w:val="24"/>
          <w:szCs w:val="24"/>
          <w:lang w:eastAsia="en-GB"/>
        </w:rPr>
        <w:t xml:space="preserve"> marriage and</w:t>
      </w:r>
      <w:r w:rsidRPr="00C73E72">
        <w:rPr>
          <w:rFonts w:eastAsia="Times New Roman" w:cstheme="minorHAnsi"/>
          <w:sz w:val="24"/>
          <w:szCs w:val="24"/>
          <w:lang w:eastAsia="en-GB"/>
        </w:rPr>
        <w:t xml:space="preserve"> family for the care and support of children</w:t>
      </w:r>
    </w:p>
    <w:p w14:paraId="167A3693" w14:textId="77777777" w:rsidR="00DF55AB" w:rsidRPr="00C73E72" w:rsidRDefault="00DF55AB"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appreciate that different, successful family structures exist</w:t>
      </w:r>
    </w:p>
    <w:p w14:paraId="698C66AA" w14:textId="77777777" w:rsidR="00DF55AB" w:rsidRPr="00C73E72" w:rsidRDefault="0051513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understand what co</w:t>
      </w:r>
      <w:r w:rsidR="00DF55AB" w:rsidRPr="00C73E72">
        <w:rPr>
          <w:rFonts w:eastAsia="Times New Roman" w:cstheme="minorHAnsi"/>
          <w:sz w:val="24"/>
          <w:szCs w:val="24"/>
          <w:lang w:eastAsia="en-GB"/>
        </w:rPr>
        <w:t xml:space="preserve">nstitutes a healthy lifestyle. </w:t>
      </w:r>
    </w:p>
    <w:p w14:paraId="4A4B699D" w14:textId="77777777" w:rsidR="00515131" w:rsidRPr="00C73E72" w:rsidRDefault="0051513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 Understand how to stay safe and behave online.</w:t>
      </w:r>
    </w:p>
    <w:p w14:paraId="4A1F8E6A" w14:textId="31960A03"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To develop confidence in talking, </w:t>
      </w:r>
      <w:r w:rsidR="007E21B3" w:rsidRPr="00C73E72">
        <w:rPr>
          <w:rFonts w:eastAsia="Times New Roman" w:cstheme="minorHAnsi"/>
          <w:sz w:val="24"/>
          <w:szCs w:val="24"/>
          <w:lang w:eastAsia="en-GB"/>
        </w:rPr>
        <w:t>listening,</w:t>
      </w:r>
      <w:r w:rsidRPr="00C73E72">
        <w:rPr>
          <w:rFonts w:eastAsia="Times New Roman" w:cstheme="minorHAnsi"/>
          <w:sz w:val="24"/>
          <w:szCs w:val="24"/>
          <w:lang w:eastAsia="en-GB"/>
        </w:rPr>
        <w:t xml:space="preserve"> and thinking about feelings and relationships</w:t>
      </w:r>
    </w:p>
    <w:p w14:paraId="37A7654E"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be able to name parts of the body and describe how their bodies work</w:t>
      </w:r>
    </w:p>
    <w:p w14:paraId="2BE63149"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be prepared for puberty</w:t>
      </w:r>
    </w:p>
    <w:p w14:paraId="38FD9017"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understand the consequences of their actions and behave responsibly within relationships</w:t>
      </w:r>
      <w:r w:rsidR="00DF55AB" w:rsidRPr="00C73E72">
        <w:rPr>
          <w:rFonts w:eastAsia="Times New Roman" w:cstheme="minorHAnsi"/>
          <w:sz w:val="24"/>
          <w:szCs w:val="24"/>
          <w:lang w:eastAsia="en-GB"/>
        </w:rPr>
        <w:t xml:space="preserve"> and friendships. </w:t>
      </w:r>
    </w:p>
    <w:p w14:paraId="728DA2A3"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be able to recognise unsafe situations and be able to protect themselves and ask for help and support</w:t>
      </w:r>
    </w:p>
    <w:p w14:paraId="3EA530B7" w14:textId="77777777" w:rsidR="00F20991" w:rsidRPr="00C73E72" w:rsidRDefault="00F20991" w:rsidP="00B12FD9">
      <w:pPr>
        <w:numPr>
          <w:ilvl w:val="0"/>
          <w:numId w:val="27"/>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understand the role the media plays in forming attitudes</w:t>
      </w:r>
    </w:p>
    <w:p w14:paraId="624AACBA" w14:textId="77777777" w:rsidR="00552442" w:rsidRPr="00C73E72" w:rsidRDefault="00552442" w:rsidP="00B12FD9">
      <w:pPr>
        <w:pStyle w:val="Default"/>
        <w:spacing w:after="20" w:line="276" w:lineRule="auto"/>
        <w:jc w:val="both"/>
        <w:rPr>
          <w:rFonts w:asciiTheme="minorHAnsi" w:hAnsiTheme="minorHAnsi" w:cstheme="minorHAnsi"/>
          <w:b/>
          <w:bCs/>
          <w:color w:val="auto"/>
        </w:rPr>
      </w:pPr>
    </w:p>
    <w:p w14:paraId="65D14A03"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Outcomes  </w:t>
      </w:r>
    </w:p>
    <w:p w14:paraId="29114B41" w14:textId="77777777" w:rsidR="00552442" w:rsidRPr="00C73E72" w:rsidRDefault="00B12FD9"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Inclusion and differentiated learning </w:t>
      </w:r>
    </w:p>
    <w:p w14:paraId="1780C140" w14:textId="77777777" w:rsidR="007411C1" w:rsidRPr="00C73E72" w:rsidRDefault="007411C1" w:rsidP="00B12FD9">
      <w:pPr>
        <w:pStyle w:val="Default"/>
        <w:spacing w:after="20" w:line="276" w:lineRule="auto"/>
        <w:jc w:val="both"/>
        <w:rPr>
          <w:rFonts w:asciiTheme="minorHAnsi" w:hAnsiTheme="minorHAnsi" w:cstheme="minorHAnsi"/>
          <w:b/>
          <w:bCs/>
          <w:color w:val="auto"/>
        </w:rPr>
      </w:pPr>
    </w:p>
    <w:p w14:paraId="41827669" w14:textId="77777777" w:rsidR="00B12FD9" w:rsidRPr="00C73E72" w:rsidRDefault="00552442" w:rsidP="00B12FD9">
      <w:pPr>
        <w:pStyle w:val="Default"/>
        <w:spacing w:after="20" w:line="276" w:lineRule="auto"/>
        <w:jc w:val="both"/>
        <w:rPr>
          <w:rFonts w:asciiTheme="minorHAnsi" w:hAnsiTheme="minorHAnsi" w:cstheme="minorHAnsi"/>
          <w:color w:val="auto"/>
          <w:shd w:val="clear" w:color="auto" w:fill="FFFFFF"/>
        </w:rPr>
      </w:pPr>
      <w:r w:rsidRPr="00C73E72">
        <w:rPr>
          <w:rFonts w:asciiTheme="minorHAnsi" w:hAnsiTheme="minorHAnsi" w:cstheme="minorHAnsi"/>
          <w:bCs/>
          <w:color w:val="auto"/>
        </w:rPr>
        <w:t>We will ensure RSE is sensitive to the different needs of individual pupils in respect to pupils’ different abilities, levels of matur</w:t>
      </w:r>
      <w:r w:rsidR="000E7789" w:rsidRPr="00C73E72">
        <w:rPr>
          <w:rFonts w:asciiTheme="minorHAnsi" w:hAnsiTheme="minorHAnsi" w:cstheme="minorHAnsi"/>
          <w:bCs/>
          <w:color w:val="auto"/>
        </w:rPr>
        <w:t xml:space="preserve">ity and personal circumstances </w:t>
      </w:r>
      <w:r w:rsidRPr="00C73E72">
        <w:rPr>
          <w:rFonts w:asciiTheme="minorHAnsi" w:hAnsiTheme="minorHAnsi" w:cstheme="minorHAnsi"/>
          <w:bCs/>
          <w:color w:val="auto"/>
        </w:rPr>
        <w:t>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w:t>
      </w:r>
      <w:r w:rsidR="000E7789" w:rsidRPr="00C73E72">
        <w:rPr>
          <w:rFonts w:asciiTheme="minorHAnsi" w:hAnsiTheme="minorHAnsi" w:cstheme="minorHAnsi"/>
          <w:bCs/>
          <w:color w:val="auto"/>
        </w:rPr>
        <w:t xml:space="preserve"> (for example homophobic language)</w:t>
      </w:r>
      <w:r w:rsidRPr="00C73E72">
        <w:rPr>
          <w:rFonts w:asciiTheme="minorHAnsi" w:hAnsiTheme="minorHAnsi" w:cstheme="minorHAnsi"/>
          <w:bCs/>
          <w:color w:val="auto"/>
        </w:rPr>
        <w:t xml:space="preserve">. </w:t>
      </w:r>
      <w:r w:rsidR="00F20991" w:rsidRPr="00C73E72">
        <w:rPr>
          <w:rFonts w:asciiTheme="minorHAnsi" w:hAnsiTheme="minorHAnsi" w:cstheme="minorHAnsi"/>
          <w:color w:val="auto"/>
          <w:shd w:val="clear" w:color="auto" w:fill="FFFFFF"/>
        </w:rPr>
        <w:t>RSE should contribute to promoting the spiritual, moral, cultural, mental and physical development of pupils at school and within society, thus preparing them for the responsibilities and experiences of adult life. We will work towards this aim in partnership with parents/carers.</w:t>
      </w:r>
    </w:p>
    <w:p w14:paraId="450582E5" w14:textId="77777777" w:rsidR="00B12FD9" w:rsidRPr="00C73E72" w:rsidRDefault="00B12FD9" w:rsidP="00B12FD9">
      <w:pPr>
        <w:pStyle w:val="Heading3"/>
        <w:spacing w:before="360" w:beforeAutospacing="0" w:after="120" w:afterAutospacing="0" w:line="276" w:lineRule="auto"/>
        <w:textAlignment w:val="baseline"/>
        <w:rPr>
          <w:rFonts w:asciiTheme="minorHAnsi" w:hAnsiTheme="minorHAnsi" w:cstheme="minorHAnsi"/>
          <w:bCs w:val="0"/>
          <w:sz w:val="24"/>
          <w:szCs w:val="24"/>
        </w:rPr>
      </w:pPr>
      <w:r w:rsidRPr="00C73E72">
        <w:rPr>
          <w:rFonts w:asciiTheme="minorHAnsi" w:hAnsiTheme="minorHAnsi" w:cstheme="minorHAnsi"/>
          <w:bCs w:val="0"/>
          <w:sz w:val="24"/>
          <w:szCs w:val="24"/>
        </w:rPr>
        <w:t>Special Educational Needs</w:t>
      </w:r>
    </w:p>
    <w:p w14:paraId="7F7B627B" w14:textId="77777777" w:rsidR="00B12FD9" w:rsidRPr="00C73E72" w:rsidRDefault="00B12FD9" w:rsidP="00B12FD9">
      <w:pPr>
        <w:pStyle w:val="NormalWeb"/>
        <w:spacing w:before="0" w:beforeAutospacing="0" w:after="288" w:afterAutospacing="0" w:line="276" w:lineRule="auto"/>
        <w:textAlignment w:val="baseline"/>
        <w:rPr>
          <w:rFonts w:asciiTheme="minorHAnsi" w:hAnsiTheme="minorHAnsi" w:cstheme="minorHAnsi"/>
        </w:rPr>
      </w:pPr>
      <w:r w:rsidRPr="00C73E72">
        <w:rPr>
          <w:rFonts w:asciiTheme="minorHAnsi" w:hAnsiTheme="minorHAnsi" w:cstheme="minorHAnsi"/>
        </w:rPr>
        <w:t>Pupils with special educational needs will be given the opportunity to fully participate in RSE lessons, and a differentiated programme will be provided where necessary, to ensure that all pupils gain a full understanding.</w:t>
      </w:r>
    </w:p>
    <w:p w14:paraId="3B7DF9FA" w14:textId="77777777" w:rsidR="00515131" w:rsidRPr="00C73E72" w:rsidRDefault="00515131" w:rsidP="00B12FD9">
      <w:pPr>
        <w:pStyle w:val="NormalWeb"/>
        <w:spacing w:before="0" w:beforeAutospacing="0" w:after="288" w:afterAutospacing="0" w:line="276" w:lineRule="auto"/>
        <w:textAlignment w:val="baseline"/>
        <w:rPr>
          <w:rFonts w:asciiTheme="minorHAnsi" w:hAnsiTheme="minorHAnsi" w:cstheme="minorHAnsi"/>
        </w:rPr>
      </w:pPr>
      <w:r w:rsidRPr="00C73E72">
        <w:rPr>
          <w:rFonts w:asciiTheme="minorHAnsi" w:hAnsiTheme="minorHAnsi" w:cstheme="minorHAnsi"/>
        </w:rPr>
        <w:t>Adaptations are made for those for whom English is a second language to ensure that all pupils can fully access RSE educational provision.</w:t>
      </w:r>
    </w:p>
    <w:p w14:paraId="1282B1E1" w14:textId="77777777" w:rsidR="007E21B3" w:rsidRDefault="007E21B3" w:rsidP="00B12FD9">
      <w:pPr>
        <w:pStyle w:val="Heading3"/>
        <w:spacing w:before="360" w:beforeAutospacing="0" w:after="120" w:afterAutospacing="0" w:line="276" w:lineRule="auto"/>
        <w:textAlignment w:val="baseline"/>
        <w:rPr>
          <w:rFonts w:asciiTheme="minorHAnsi" w:hAnsiTheme="minorHAnsi" w:cstheme="minorHAnsi"/>
          <w:bCs w:val="0"/>
          <w:sz w:val="24"/>
          <w:szCs w:val="24"/>
        </w:rPr>
      </w:pPr>
    </w:p>
    <w:p w14:paraId="6AEBB7DF" w14:textId="640AEF14" w:rsidR="00B12FD9" w:rsidRPr="00C73E72" w:rsidRDefault="00B12FD9" w:rsidP="00B12FD9">
      <w:pPr>
        <w:pStyle w:val="Heading3"/>
        <w:spacing w:before="360" w:beforeAutospacing="0" w:after="120" w:afterAutospacing="0" w:line="276" w:lineRule="auto"/>
        <w:textAlignment w:val="baseline"/>
        <w:rPr>
          <w:rFonts w:asciiTheme="minorHAnsi" w:hAnsiTheme="minorHAnsi" w:cstheme="minorHAnsi"/>
          <w:bCs w:val="0"/>
          <w:sz w:val="24"/>
          <w:szCs w:val="24"/>
        </w:rPr>
      </w:pPr>
      <w:r w:rsidRPr="00C73E72">
        <w:rPr>
          <w:rFonts w:asciiTheme="minorHAnsi" w:hAnsiTheme="minorHAnsi" w:cstheme="minorHAnsi"/>
          <w:bCs w:val="0"/>
          <w:sz w:val="24"/>
          <w:szCs w:val="24"/>
        </w:rPr>
        <w:lastRenderedPageBreak/>
        <w:t>Equal Opportunities</w:t>
      </w:r>
    </w:p>
    <w:p w14:paraId="6FF9CDDC" w14:textId="7AF8980B"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The governing body have wider responsibilities under the </w:t>
      </w:r>
      <w:r w:rsidRPr="007E21B3">
        <w:rPr>
          <w:rFonts w:asciiTheme="minorHAnsi" w:hAnsiTheme="minorHAnsi" w:cstheme="minorHAnsi"/>
          <w:bCs/>
          <w:color w:val="auto"/>
          <w:highlight w:val="yellow"/>
        </w:rPr>
        <w:t>Equalities Act 2010</w:t>
      </w:r>
      <w:r w:rsidRPr="00C73E72">
        <w:rPr>
          <w:rFonts w:asciiTheme="minorHAnsi" w:hAnsiTheme="minorHAnsi" w:cstheme="minorHAnsi"/>
          <w:bCs/>
          <w:color w:val="auto"/>
        </w:rPr>
        <w:t xml:space="preserve"> and will ensure that our school strives to do the best for </w:t>
      </w:r>
      <w:r w:rsidR="007E21B3" w:rsidRPr="00C73E72">
        <w:rPr>
          <w:rFonts w:asciiTheme="minorHAnsi" w:hAnsiTheme="minorHAnsi" w:cstheme="minorHAnsi"/>
          <w:bCs/>
          <w:color w:val="auto"/>
        </w:rPr>
        <w:t>all</w:t>
      </w:r>
      <w:r w:rsidRPr="00C73E72">
        <w:rPr>
          <w:rFonts w:asciiTheme="minorHAnsi" w:hAnsiTheme="minorHAnsi" w:cstheme="minorHAnsi"/>
          <w:bCs/>
          <w:color w:val="auto"/>
        </w:rPr>
        <w:t xml:space="preserve"> the pupils, irrespective of disability, educational needs, race, nationality, ethnic or national origin, pregnanc</w:t>
      </w:r>
      <w:r w:rsidR="000E7789" w:rsidRPr="00C73E72">
        <w:rPr>
          <w:rFonts w:asciiTheme="minorHAnsi" w:hAnsiTheme="minorHAnsi" w:cstheme="minorHAnsi"/>
          <w:bCs/>
          <w:color w:val="auto"/>
        </w:rPr>
        <w:t>y, maternity, gender</w:t>
      </w:r>
      <w:r w:rsidRPr="00C73E72">
        <w:rPr>
          <w:rFonts w:asciiTheme="minorHAnsi" w:hAnsiTheme="minorHAnsi" w:cstheme="minorHAnsi"/>
          <w:bCs/>
          <w:color w:val="auto"/>
        </w:rPr>
        <w:t xml:space="preserve">, religion or </w:t>
      </w:r>
      <w:r w:rsidR="007E21B3">
        <w:rPr>
          <w:rFonts w:asciiTheme="minorHAnsi" w:hAnsiTheme="minorHAnsi" w:cstheme="minorHAnsi"/>
          <w:bCs/>
          <w:color w:val="auto"/>
        </w:rPr>
        <w:t xml:space="preserve">identified </w:t>
      </w:r>
      <w:r w:rsidRPr="00C73E72">
        <w:rPr>
          <w:rFonts w:asciiTheme="minorHAnsi" w:hAnsiTheme="minorHAnsi" w:cstheme="minorHAnsi"/>
          <w:bCs/>
          <w:color w:val="auto"/>
        </w:rPr>
        <w:t xml:space="preserve">sexual orientation or whether they are looked after children.  </w:t>
      </w:r>
    </w:p>
    <w:p w14:paraId="5D5B67D5" w14:textId="77777777" w:rsidR="007411C1" w:rsidRPr="00C73E72" w:rsidRDefault="007411C1" w:rsidP="00C73E72">
      <w:pPr>
        <w:pStyle w:val="Default"/>
        <w:spacing w:after="20" w:line="276" w:lineRule="auto"/>
        <w:jc w:val="both"/>
        <w:rPr>
          <w:rFonts w:asciiTheme="minorHAnsi" w:hAnsiTheme="minorHAnsi" w:cstheme="minorHAnsi"/>
          <w:b/>
          <w:bCs/>
          <w:color w:val="auto"/>
        </w:rPr>
      </w:pPr>
    </w:p>
    <w:p w14:paraId="16AB3A69" w14:textId="77777777" w:rsidR="00552442" w:rsidRPr="00C73E72" w:rsidRDefault="00B12FD9" w:rsidP="00C73E72">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Broad content of RSE</w:t>
      </w:r>
    </w:p>
    <w:p w14:paraId="166FBEF0" w14:textId="77777777" w:rsidR="007E21B3" w:rsidRDefault="007E21B3" w:rsidP="00C73E72">
      <w:pPr>
        <w:pStyle w:val="Default"/>
        <w:spacing w:after="20"/>
        <w:jc w:val="both"/>
        <w:rPr>
          <w:rFonts w:asciiTheme="minorHAnsi" w:hAnsiTheme="minorHAnsi" w:cstheme="minorHAnsi"/>
          <w:b/>
          <w:bCs/>
          <w:color w:val="auto"/>
        </w:rPr>
      </w:pPr>
    </w:p>
    <w:p w14:paraId="2C0701F9" w14:textId="2DEDCA1E" w:rsidR="00DF55AB" w:rsidRPr="00C73E72" w:rsidRDefault="00DF55AB" w:rsidP="00C73E72">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The school uses direct teaching via timetabled lessons to teach RSE content.  </w:t>
      </w:r>
    </w:p>
    <w:p w14:paraId="23E38846" w14:textId="601677A9" w:rsidR="00DF55AB" w:rsidRPr="00C73E72" w:rsidRDefault="00DF55AB" w:rsidP="00C73E72">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It is taught in discrete curriculum </w:t>
      </w:r>
      <w:r w:rsidR="00C73E72" w:rsidRPr="00C73E72">
        <w:rPr>
          <w:rFonts w:asciiTheme="minorHAnsi" w:hAnsiTheme="minorHAnsi" w:cstheme="minorHAnsi"/>
          <w:bCs/>
          <w:color w:val="auto"/>
        </w:rPr>
        <w:t>time,</w:t>
      </w:r>
      <w:r w:rsidRPr="00C73E72">
        <w:rPr>
          <w:rFonts w:asciiTheme="minorHAnsi" w:hAnsiTheme="minorHAnsi" w:cstheme="minorHAnsi"/>
          <w:bCs/>
          <w:color w:val="auto"/>
        </w:rPr>
        <w:t xml:space="preserve"> but the school ensures cross-curricular learning wherever possible and will make all possible links to RSE whenever the opportunity arises.</w:t>
      </w:r>
    </w:p>
    <w:p w14:paraId="6AEF9E99" w14:textId="77777777" w:rsidR="00B12FD9" w:rsidRPr="00C73E72" w:rsidRDefault="00B12FD9" w:rsidP="00C73E72">
      <w:pPr>
        <w:pStyle w:val="Default"/>
        <w:spacing w:after="20" w:line="276" w:lineRule="auto"/>
        <w:jc w:val="both"/>
        <w:rPr>
          <w:rFonts w:asciiTheme="minorHAnsi" w:hAnsiTheme="minorHAnsi" w:cstheme="minorHAnsi"/>
          <w:b/>
          <w:bCs/>
          <w:color w:val="auto"/>
        </w:rPr>
      </w:pPr>
    </w:p>
    <w:p w14:paraId="05A44421" w14:textId="13D5DE26" w:rsidR="00552442" w:rsidRPr="00C73E72" w:rsidRDefault="00552442" w:rsidP="00C73E72">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Three aspects of RSE - attitudes and values, knowledge and understanding, and personal and social skills will be provided in three inter-related ways:  the whole school/ethos dimension; a cross-curricular dimension and a specific relationships and sex curriculum.  </w:t>
      </w:r>
    </w:p>
    <w:p w14:paraId="0F76CEE6" w14:textId="2CB5123B" w:rsidR="00552442" w:rsidRPr="00C73E72" w:rsidRDefault="00552442" w:rsidP="00C73E72">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39893C3F" w14:textId="278B5C2E" w:rsidR="00850F59" w:rsidRPr="00C73E72" w:rsidRDefault="00850F59" w:rsidP="00C73E72">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Our </w:t>
      </w:r>
      <w:r w:rsidR="007E21B3" w:rsidRPr="00C73E72">
        <w:rPr>
          <w:rFonts w:asciiTheme="minorHAnsi" w:hAnsiTheme="minorHAnsi" w:cstheme="minorHAnsi"/>
          <w:bCs/>
          <w:color w:val="auto"/>
        </w:rPr>
        <w:t>long-term</w:t>
      </w:r>
      <w:r w:rsidRPr="00C73E72">
        <w:rPr>
          <w:rFonts w:asciiTheme="minorHAnsi" w:hAnsiTheme="minorHAnsi" w:cstheme="minorHAnsi"/>
          <w:bCs/>
          <w:color w:val="auto"/>
        </w:rPr>
        <w:t xml:space="preserve"> plan for RSE covers all of the headings in the </w:t>
      </w:r>
      <w:proofErr w:type="spellStart"/>
      <w:r w:rsidR="00C73E72">
        <w:rPr>
          <w:rFonts w:asciiTheme="minorHAnsi" w:hAnsiTheme="minorHAnsi" w:cstheme="minorHAnsi"/>
          <w:bCs/>
          <w:color w:val="auto"/>
        </w:rPr>
        <w:t>D</w:t>
      </w:r>
      <w:r w:rsidRPr="00C73E72">
        <w:rPr>
          <w:rFonts w:asciiTheme="minorHAnsi" w:hAnsiTheme="minorHAnsi" w:cstheme="minorHAnsi"/>
          <w:bCs/>
          <w:color w:val="auto"/>
        </w:rPr>
        <w:t>fe</w:t>
      </w:r>
      <w:proofErr w:type="spellEnd"/>
      <w:r w:rsidRPr="00C73E72">
        <w:rPr>
          <w:rFonts w:asciiTheme="minorHAnsi" w:hAnsiTheme="minorHAnsi" w:cstheme="minorHAnsi"/>
          <w:bCs/>
          <w:color w:val="auto"/>
        </w:rPr>
        <w:t xml:space="preserve"> guidance which are: </w:t>
      </w:r>
    </w:p>
    <w:p w14:paraId="06DFB167" w14:textId="78A4E40A" w:rsidR="00850F59" w:rsidRPr="00C73E72" w:rsidRDefault="00850F59" w:rsidP="00C73E72">
      <w:pPr>
        <w:pStyle w:val="Default"/>
        <w:spacing w:after="20" w:line="276" w:lineRule="auto"/>
        <w:jc w:val="both"/>
        <w:rPr>
          <w:rFonts w:asciiTheme="minorHAnsi" w:hAnsiTheme="minorHAnsi" w:cstheme="minorHAnsi"/>
          <w:bCs/>
          <w:iCs/>
          <w:color w:val="auto"/>
        </w:rPr>
      </w:pPr>
      <w:r w:rsidRPr="00C73E72">
        <w:rPr>
          <w:rFonts w:asciiTheme="minorHAnsi" w:hAnsiTheme="minorHAnsi" w:cstheme="minorHAnsi"/>
          <w:b/>
          <w:bCs/>
          <w:i/>
        </w:rPr>
        <w:t>Families and people who care for me</w:t>
      </w:r>
      <w:r w:rsidRPr="00C73E72">
        <w:rPr>
          <w:rFonts w:asciiTheme="minorHAnsi" w:hAnsiTheme="minorHAnsi" w:cstheme="minorHAnsi"/>
          <w:b/>
          <w:bCs/>
        </w:rPr>
        <w:t xml:space="preserve">, </w:t>
      </w:r>
      <w:r w:rsidRPr="00C73E72">
        <w:rPr>
          <w:rFonts w:asciiTheme="minorHAnsi" w:hAnsiTheme="minorHAnsi" w:cstheme="minorHAnsi"/>
          <w:b/>
          <w:bCs/>
          <w:i/>
        </w:rPr>
        <w:t>Caring friendship</w:t>
      </w:r>
      <w:r w:rsidRPr="00C73E72">
        <w:rPr>
          <w:rFonts w:asciiTheme="minorHAnsi" w:hAnsiTheme="minorHAnsi" w:cstheme="minorHAnsi"/>
          <w:b/>
          <w:bCs/>
        </w:rPr>
        <w:t xml:space="preserve">s, </w:t>
      </w:r>
      <w:r w:rsidRPr="00C73E72">
        <w:rPr>
          <w:rFonts w:asciiTheme="minorHAnsi" w:hAnsiTheme="minorHAnsi" w:cstheme="minorHAnsi"/>
          <w:b/>
          <w:bCs/>
          <w:i/>
        </w:rPr>
        <w:t>Respectful relationships, Online relationships, Being safe.</w:t>
      </w:r>
      <w:r w:rsidRPr="00C73E72">
        <w:rPr>
          <w:rFonts w:asciiTheme="minorHAnsi" w:hAnsiTheme="minorHAnsi" w:cstheme="minorHAnsi"/>
          <w:i/>
        </w:rPr>
        <w:t xml:space="preserve"> </w:t>
      </w:r>
      <w:r w:rsidRPr="00C73E72">
        <w:rPr>
          <w:rFonts w:asciiTheme="minorHAnsi" w:hAnsiTheme="minorHAnsi" w:cstheme="minorHAnsi"/>
          <w:iCs/>
        </w:rPr>
        <w:t>The topics are revisited each year on a deeper level to ensure the material is age appropriate at each stage. We use the resource ‘</w:t>
      </w:r>
      <w:proofErr w:type="spellStart"/>
      <w:r w:rsidRPr="00C73E72">
        <w:rPr>
          <w:rFonts w:asciiTheme="minorHAnsi" w:hAnsiTheme="minorHAnsi" w:cstheme="minorHAnsi"/>
          <w:iCs/>
        </w:rPr>
        <w:t>Lovewise</w:t>
      </w:r>
      <w:proofErr w:type="spellEnd"/>
      <w:r w:rsidRPr="00C73E72">
        <w:rPr>
          <w:rFonts w:asciiTheme="minorHAnsi" w:hAnsiTheme="minorHAnsi" w:cstheme="minorHAnsi"/>
          <w:iCs/>
        </w:rPr>
        <w:t xml:space="preserve">’ to supplement our planning along with other resources including the PHSE association. </w:t>
      </w:r>
    </w:p>
    <w:p w14:paraId="5BEC1675" w14:textId="0278681A" w:rsidR="00F20991" w:rsidRPr="00C73E72" w:rsidRDefault="00F20991" w:rsidP="00C73E72">
      <w:pPr>
        <w:pStyle w:val="Default"/>
        <w:spacing w:after="20" w:line="276" w:lineRule="auto"/>
        <w:jc w:val="both"/>
        <w:rPr>
          <w:rFonts w:asciiTheme="minorHAnsi" w:hAnsiTheme="minorHAnsi" w:cstheme="minorHAnsi"/>
          <w:bCs/>
          <w:color w:val="auto"/>
        </w:rPr>
      </w:pPr>
    </w:p>
    <w:p w14:paraId="603E71B4" w14:textId="1762747A" w:rsidR="00B67F4D" w:rsidRPr="00C73E72" w:rsidRDefault="00B67F4D" w:rsidP="00C73E72">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Sex education will be taught in Year 5/6 using the </w:t>
      </w:r>
      <w:r w:rsidR="007E21B3">
        <w:rPr>
          <w:rFonts w:asciiTheme="minorHAnsi" w:hAnsiTheme="minorHAnsi" w:cstheme="minorHAnsi"/>
          <w:bCs/>
          <w:color w:val="auto"/>
        </w:rPr>
        <w:t>support of the ‘</w:t>
      </w:r>
      <w:proofErr w:type="spellStart"/>
      <w:r w:rsidRPr="00C73E72">
        <w:rPr>
          <w:rFonts w:asciiTheme="minorHAnsi" w:hAnsiTheme="minorHAnsi" w:cstheme="minorHAnsi"/>
          <w:bCs/>
          <w:color w:val="auto"/>
        </w:rPr>
        <w:t>Lovewise</w:t>
      </w:r>
      <w:proofErr w:type="spellEnd"/>
      <w:r w:rsidR="007E21B3">
        <w:rPr>
          <w:rFonts w:asciiTheme="minorHAnsi" w:hAnsiTheme="minorHAnsi" w:cstheme="minorHAnsi"/>
          <w:bCs/>
          <w:color w:val="auto"/>
        </w:rPr>
        <w:t>’</w:t>
      </w:r>
      <w:r w:rsidRPr="00C73E72">
        <w:rPr>
          <w:rFonts w:asciiTheme="minorHAnsi" w:hAnsiTheme="minorHAnsi" w:cstheme="minorHAnsi"/>
          <w:bCs/>
          <w:color w:val="auto"/>
        </w:rPr>
        <w:t xml:space="preserve"> resource</w:t>
      </w:r>
      <w:r w:rsidR="00A65D3E" w:rsidRPr="00C73E72">
        <w:rPr>
          <w:rFonts w:asciiTheme="minorHAnsi" w:hAnsiTheme="minorHAnsi" w:cstheme="minorHAnsi"/>
          <w:bCs/>
          <w:color w:val="auto"/>
        </w:rPr>
        <w:t xml:space="preserve">- </w:t>
      </w:r>
      <w:r w:rsidR="00A65D3E" w:rsidRPr="00C73E72">
        <w:rPr>
          <w:rFonts w:asciiTheme="minorHAnsi" w:hAnsiTheme="minorHAnsi" w:cstheme="minorHAnsi"/>
          <w:b/>
          <w:color w:val="auto"/>
        </w:rPr>
        <w:t>‘Growing up, growing wise’</w:t>
      </w:r>
      <w:r w:rsidR="00A65D3E" w:rsidRPr="00C73E72">
        <w:rPr>
          <w:rFonts w:asciiTheme="minorHAnsi" w:hAnsiTheme="minorHAnsi" w:cstheme="minorHAnsi"/>
          <w:bCs/>
          <w:color w:val="auto"/>
        </w:rPr>
        <w:t xml:space="preserve">. Parents will be informed of when this learning will take place and will be given the right to withdraw their child. The materials will be made available to parents to read and there is a parent pack so that they can work in partnership with us on this issue at home. We will involve </w:t>
      </w:r>
      <w:r w:rsidR="00C73E72" w:rsidRPr="00C73E72">
        <w:rPr>
          <w:rFonts w:asciiTheme="minorHAnsi" w:hAnsiTheme="minorHAnsi" w:cstheme="minorHAnsi"/>
          <w:bCs/>
          <w:color w:val="auto"/>
        </w:rPr>
        <w:t>parents at</w:t>
      </w:r>
      <w:r w:rsidR="00A65D3E" w:rsidRPr="00C73E72">
        <w:rPr>
          <w:rFonts w:asciiTheme="minorHAnsi" w:hAnsiTheme="minorHAnsi" w:cstheme="minorHAnsi"/>
          <w:bCs/>
          <w:color w:val="auto"/>
        </w:rPr>
        <w:t xml:space="preserve"> every step of the teaching and take their views and thoughts into careful consideration. </w:t>
      </w:r>
    </w:p>
    <w:p w14:paraId="5E0DA0AE" w14:textId="77777777" w:rsidR="00B67F4D" w:rsidRPr="00C73E72" w:rsidRDefault="00B67F4D" w:rsidP="00C73E72">
      <w:pPr>
        <w:pStyle w:val="Default"/>
        <w:spacing w:after="20" w:line="276" w:lineRule="auto"/>
        <w:jc w:val="both"/>
        <w:rPr>
          <w:rFonts w:asciiTheme="minorHAnsi" w:hAnsiTheme="minorHAnsi" w:cstheme="minorHAnsi"/>
          <w:bCs/>
          <w:color w:val="auto"/>
        </w:rPr>
      </w:pPr>
    </w:p>
    <w:p w14:paraId="0B267C98" w14:textId="77777777" w:rsidR="00F20991" w:rsidRPr="00C73E72" w:rsidRDefault="00F20991" w:rsidP="00C73E72">
      <w:pPr>
        <w:pStyle w:val="NormalWeb"/>
        <w:spacing w:before="0" w:beforeAutospacing="0" w:after="288" w:afterAutospacing="0" w:line="276" w:lineRule="auto"/>
        <w:jc w:val="both"/>
        <w:textAlignment w:val="baseline"/>
        <w:rPr>
          <w:rFonts w:asciiTheme="minorHAnsi" w:hAnsiTheme="minorHAnsi" w:cstheme="minorHAnsi"/>
        </w:rPr>
      </w:pPr>
      <w:r w:rsidRPr="00C73E72">
        <w:rPr>
          <w:rFonts w:asciiTheme="minorHAnsi" w:hAnsiTheme="minorHAnsi" w:cstheme="minorHAnsi"/>
        </w:rPr>
        <w:t>We also teach RSE through other subject areas (</w:t>
      </w:r>
      <w:proofErr w:type="spellStart"/>
      <w:r w:rsidRPr="00C73E72">
        <w:rPr>
          <w:rFonts w:asciiTheme="minorHAnsi" w:hAnsiTheme="minorHAnsi" w:cstheme="minorHAnsi"/>
        </w:rPr>
        <w:t>eg</w:t>
      </w:r>
      <w:proofErr w:type="spellEnd"/>
      <w:r w:rsidRPr="00C73E72">
        <w:rPr>
          <w:rFonts w:asciiTheme="minorHAnsi" w:hAnsiTheme="minorHAnsi" w:cstheme="minorHAnsi"/>
        </w:rPr>
        <w:t xml:space="preserve"> Science, PE and R.E.), where we feel that they contribute significantly to a child’s knowledge and understanding of his or her own body, and how it is changing and developing. Linked with R.E. children reflect on family relationships, different family groups and friendship. They learn about rituals and traditions associated with birth, marriage and death and talk about the emotions involved.</w:t>
      </w:r>
    </w:p>
    <w:p w14:paraId="5E8690E2" w14:textId="77777777" w:rsidR="00F20991" w:rsidRPr="00C73E72" w:rsidRDefault="000E7789" w:rsidP="00C73E72">
      <w:pPr>
        <w:pStyle w:val="NormalWeb"/>
        <w:spacing w:before="0" w:beforeAutospacing="0" w:after="288" w:afterAutospacing="0" w:line="276" w:lineRule="auto"/>
        <w:jc w:val="both"/>
        <w:textAlignment w:val="baseline"/>
        <w:rPr>
          <w:rFonts w:asciiTheme="minorHAnsi" w:hAnsiTheme="minorHAnsi" w:cstheme="minorHAnsi"/>
        </w:rPr>
      </w:pPr>
      <w:r w:rsidRPr="00C73E72">
        <w:rPr>
          <w:rFonts w:asciiTheme="minorHAnsi" w:hAnsiTheme="minorHAnsi" w:cstheme="minorHAnsi"/>
        </w:rPr>
        <w:t xml:space="preserve">Since </w:t>
      </w:r>
      <w:r w:rsidR="00F20991" w:rsidRPr="00C73E72">
        <w:rPr>
          <w:rFonts w:asciiTheme="minorHAnsi" w:hAnsiTheme="minorHAnsi" w:cstheme="minorHAnsi"/>
        </w:rPr>
        <w:t>R</w:t>
      </w:r>
      <w:r w:rsidRPr="00C73E72">
        <w:rPr>
          <w:rFonts w:asciiTheme="minorHAnsi" w:hAnsiTheme="minorHAnsi" w:cstheme="minorHAnsi"/>
        </w:rPr>
        <w:t>S</w:t>
      </w:r>
      <w:r w:rsidR="00F20991" w:rsidRPr="00C73E72">
        <w:rPr>
          <w:rFonts w:asciiTheme="minorHAnsi" w:hAnsiTheme="minorHAnsi" w:cstheme="minorHAnsi"/>
        </w:rPr>
        <w:t>E incorporates the development of self-esteem and relationships, pupils’ learning does not just take place through the taught curriculum but through all aspects of school life including the playground. It is important then that all staff understand they have a responsibility to implement this policy and promote the aims of the school at any time they are dealing with children.</w:t>
      </w:r>
    </w:p>
    <w:p w14:paraId="6B711ABF" w14:textId="4AD69045" w:rsidR="00B12FD9" w:rsidRPr="00C73E72" w:rsidRDefault="00B12FD9" w:rsidP="00C73E72">
      <w:pPr>
        <w:pStyle w:val="NormalWeb"/>
        <w:spacing w:before="0" w:beforeAutospacing="0" w:after="288" w:afterAutospacing="0" w:line="276" w:lineRule="auto"/>
        <w:jc w:val="both"/>
        <w:textAlignment w:val="baseline"/>
        <w:rPr>
          <w:rFonts w:asciiTheme="minorHAnsi" w:hAnsiTheme="minorHAnsi" w:cstheme="minorHAnsi"/>
        </w:rPr>
      </w:pPr>
      <w:r w:rsidRPr="00C73E72">
        <w:rPr>
          <w:rFonts w:asciiTheme="minorHAnsi" w:hAnsiTheme="minorHAnsi" w:cstheme="minorHAnsi"/>
        </w:rPr>
        <w:lastRenderedPageBreak/>
        <w:t xml:space="preserve">It is also very important to make links with the ICT/Computing curriculum. As part of RSE it is important that pupils recognise ways they could put themselves at risk </w:t>
      </w:r>
      <w:r w:rsidR="00C73E72" w:rsidRPr="00C73E72">
        <w:rPr>
          <w:rFonts w:asciiTheme="minorHAnsi" w:hAnsiTheme="minorHAnsi" w:cstheme="minorHAnsi"/>
        </w:rPr>
        <w:t>using</w:t>
      </w:r>
      <w:r w:rsidRPr="00C73E72">
        <w:rPr>
          <w:rFonts w:asciiTheme="minorHAnsi" w:hAnsiTheme="minorHAnsi" w:cstheme="minorHAnsi"/>
        </w:rPr>
        <w:t xml:space="preserve"> technology. These can include risks to their emotional and physical wellbeing and safety and their personal reputation.  It is important to explore the risks, the law as it pertains to the sharing and downloading of images and information and safe ways of sharing personal information, social networking, online dating and sharing images.</w:t>
      </w:r>
    </w:p>
    <w:p w14:paraId="6D1BF9C2" w14:textId="6BE0D276" w:rsidR="00515131" w:rsidRPr="00C73E72" w:rsidRDefault="00EB2B78" w:rsidP="00C73E72">
      <w:pPr>
        <w:pStyle w:val="Default"/>
        <w:spacing w:after="20" w:line="276" w:lineRule="auto"/>
        <w:jc w:val="both"/>
        <w:rPr>
          <w:rFonts w:asciiTheme="minorHAnsi" w:hAnsiTheme="minorHAnsi" w:cstheme="minorHAnsi"/>
          <w:bCs/>
          <w:color w:val="auto"/>
        </w:rPr>
      </w:pPr>
      <w:r>
        <w:rPr>
          <w:rFonts w:asciiTheme="minorHAnsi" w:hAnsiTheme="minorHAnsi" w:cstheme="minorHAnsi"/>
          <w:bCs/>
          <w:color w:val="auto"/>
        </w:rPr>
        <w:t>Through</w:t>
      </w:r>
      <w:r w:rsidR="00515131" w:rsidRPr="00C73E72">
        <w:rPr>
          <w:rFonts w:asciiTheme="minorHAnsi" w:hAnsiTheme="minorHAnsi" w:cstheme="minorHAnsi"/>
          <w:bCs/>
          <w:color w:val="auto"/>
        </w:rPr>
        <w:t xml:space="preserve"> promoting Christian values and virtues and teaching, we will ensure that pupils are offered a balanced programme by providing an RSE programme that offers a range of viewpoints on issues when we deem this to be age appropriate. Knowing about facts and enabling young people to explore differing viewpoints is not the same as promoting behaviour. </w:t>
      </w:r>
    </w:p>
    <w:p w14:paraId="654988BA" w14:textId="77777777" w:rsidR="00515131" w:rsidRPr="00C73E72" w:rsidRDefault="00515131" w:rsidP="00C73E72">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We will ensure that pupils have access to the learning they need to stay safe, healthy and understand their rights as individuals.  </w:t>
      </w:r>
    </w:p>
    <w:p w14:paraId="510F2E25" w14:textId="77777777" w:rsidR="00515131" w:rsidRPr="00C73E72" w:rsidRDefault="00515131" w:rsidP="00B12FD9">
      <w:pPr>
        <w:pStyle w:val="NormalWeb"/>
        <w:spacing w:before="0" w:beforeAutospacing="0" w:after="288" w:afterAutospacing="0" w:line="276" w:lineRule="auto"/>
        <w:textAlignment w:val="baseline"/>
        <w:rPr>
          <w:rFonts w:asciiTheme="minorHAnsi" w:hAnsiTheme="minorHAnsi" w:cstheme="minorHAnsi"/>
        </w:rPr>
      </w:pPr>
    </w:p>
    <w:p w14:paraId="4E6A34D5" w14:textId="77777777" w:rsidR="00F20991" w:rsidRPr="00C73E72" w:rsidRDefault="00F20991" w:rsidP="00B12FD9">
      <w:pPr>
        <w:spacing w:before="360" w:after="120"/>
        <w:textAlignment w:val="baseline"/>
        <w:outlineLvl w:val="2"/>
        <w:rPr>
          <w:rFonts w:eastAsia="Times New Roman" w:cstheme="minorHAnsi"/>
          <w:b/>
          <w:sz w:val="24"/>
          <w:szCs w:val="24"/>
          <w:lang w:eastAsia="en-GB"/>
        </w:rPr>
      </w:pPr>
      <w:r w:rsidRPr="00C73E72">
        <w:rPr>
          <w:rFonts w:eastAsia="Times New Roman" w:cstheme="minorHAnsi"/>
          <w:b/>
          <w:sz w:val="24"/>
          <w:szCs w:val="24"/>
          <w:lang w:eastAsia="en-GB"/>
        </w:rPr>
        <w:t>Science Curriculum</w:t>
      </w:r>
    </w:p>
    <w:p w14:paraId="5B799EBA" w14:textId="77777777" w:rsidR="00F20991" w:rsidRPr="00C73E72" w:rsidRDefault="00F20991" w:rsidP="00B12FD9">
      <w:pPr>
        <w:spacing w:after="288"/>
        <w:textAlignment w:val="baseline"/>
        <w:rPr>
          <w:rFonts w:eastAsia="Times New Roman" w:cstheme="minorHAnsi"/>
          <w:sz w:val="24"/>
          <w:szCs w:val="24"/>
          <w:lang w:eastAsia="en-GB"/>
        </w:rPr>
      </w:pPr>
      <w:r w:rsidRPr="00C73E72">
        <w:rPr>
          <w:rFonts w:eastAsia="Times New Roman" w:cstheme="minorHAnsi"/>
          <w:sz w:val="24"/>
          <w:szCs w:val="24"/>
          <w:lang w:eastAsia="en-GB"/>
        </w:rPr>
        <w:t>Early Years Foundation Stage children learn about life cycles. Through on-going personal, social and emotional development they develop the skills to form relationships and think about relationships with others.</w:t>
      </w:r>
    </w:p>
    <w:p w14:paraId="63CB2D1F" w14:textId="77777777" w:rsidR="00F20991" w:rsidRPr="00C73E72" w:rsidRDefault="00F20991" w:rsidP="00B12FD9">
      <w:pPr>
        <w:spacing w:after="0"/>
        <w:textAlignment w:val="baseline"/>
        <w:rPr>
          <w:rFonts w:eastAsia="Times New Roman" w:cstheme="minorHAnsi"/>
          <w:sz w:val="24"/>
          <w:szCs w:val="24"/>
          <w:lang w:eastAsia="en-GB"/>
        </w:rPr>
      </w:pPr>
      <w:r w:rsidRPr="00C73E72">
        <w:rPr>
          <w:rFonts w:eastAsia="Times New Roman" w:cstheme="minorHAnsi"/>
          <w:sz w:val="24"/>
          <w:szCs w:val="24"/>
          <w:lang w:eastAsia="en-GB"/>
        </w:rPr>
        <w:t>In Key Stage 1 children learn:</w:t>
      </w:r>
    </w:p>
    <w:p w14:paraId="048ED927" w14:textId="59BAE946" w:rsidR="00F20991" w:rsidRPr="00C73E72" w:rsidRDefault="00F20991" w:rsidP="00B12FD9">
      <w:pPr>
        <w:numPr>
          <w:ilvl w:val="0"/>
          <w:numId w:val="28"/>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That animals </w:t>
      </w:r>
      <w:r w:rsidR="00C73E72">
        <w:rPr>
          <w:rFonts w:eastAsia="Times New Roman" w:cstheme="minorHAnsi"/>
          <w:sz w:val="24"/>
          <w:szCs w:val="24"/>
          <w:lang w:eastAsia="en-GB"/>
        </w:rPr>
        <w:t xml:space="preserve">and </w:t>
      </w:r>
      <w:r w:rsidRPr="00C73E72">
        <w:rPr>
          <w:rFonts w:eastAsia="Times New Roman" w:cstheme="minorHAnsi"/>
          <w:sz w:val="24"/>
          <w:szCs w:val="24"/>
          <w:lang w:eastAsia="en-GB"/>
        </w:rPr>
        <w:t>humans, move, feed, grow and use their senses and reproduce</w:t>
      </w:r>
    </w:p>
    <w:p w14:paraId="772D6D4E" w14:textId="77777777" w:rsidR="00F20991" w:rsidRPr="00C73E72" w:rsidRDefault="00F20991" w:rsidP="00B12FD9">
      <w:pPr>
        <w:numPr>
          <w:ilvl w:val="0"/>
          <w:numId w:val="28"/>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recognise and compare the main external parts of the bodies of humans</w:t>
      </w:r>
    </w:p>
    <w:p w14:paraId="24C735C2" w14:textId="7BB6D377" w:rsidR="00F20991" w:rsidRPr="00C73E72" w:rsidRDefault="00F20991" w:rsidP="00B12FD9">
      <w:pPr>
        <w:numPr>
          <w:ilvl w:val="0"/>
          <w:numId w:val="28"/>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That humans and animals can reproduce </w:t>
      </w:r>
      <w:r w:rsidR="00C73E72" w:rsidRPr="00C73E72">
        <w:rPr>
          <w:rFonts w:eastAsia="Times New Roman" w:cstheme="minorHAnsi"/>
          <w:sz w:val="24"/>
          <w:szCs w:val="24"/>
          <w:lang w:eastAsia="en-GB"/>
        </w:rPr>
        <w:t>offspring,</w:t>
      </w:r>
      <w:r w:rsidRPr="00C73E72">
        <w:rPr>
          <w:rFonts w:eastAsia="Times New Roman" w:cstheme="minorHAnsi"/>
          <w:sz w:val="24"/>
          <w:szCs w:val="24"/>
          <w:lang w:eastAsia="en-GB"/>
        </w:rPr>
        <w:t xml:space="preserve"> and these grow into adults</w:t>
      </w:r>
    </w:p>
    <w:p w14:paraId="09662706" w14:textId="77777777" w:rsidR="00F20991" w:rsidRPr="00C73E72" w:rsidRDefault="00F20991" w:rsidP="00B12FD9">
      <w:pPr>
        <w:numPr>
          <w:ilvl w:val="0"/>
          <w:numId w:val="28"/>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recognise similarities and differences between themselves and others</w:t>
      </w:r>
    </w:p>
    <w:p w14:paraId="2EF3D8F6" w14:textId="2AF6EF2E" w:rsidR="00F20991" w:rsidRDefault="00F20991" w:rsidP="00B12FD9">
      <w:pPr>
        <w:numPr>
          <w:ilvl w:val="0"/>
          <w:numId w:val="28"/>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To treat others with sensitivity</w:t>
      </w:r>
    </w:p>
    <w:p w14:paraId="5E428A5B" w14:textId="77777777" w:rsidR="00EB2B78" w:rsidRPr="00C73E72" w:rsidRDefault="00EB2B78" w:rsidP="00EB2B78">
      <w:pPr>
        <w:spacing w:after="0"/>
        <w:textAlignment w:val="baseline"/>
        <w:rPr>
          <w:rFonts w:eastAsia="Times New Roman" w:cstheme="minorHAnsi"/>
          <w:sz w:val="24"/>
          <w:szCs w:val="24"/>
          <w:lang w:eastAsia="en-GB"/>
        </w:rPr>
      </w:pPr>
    </w:p>
    <w:p w14:paraId="5BD72FA8" w14:textId="77777777" w:rsidR="00F20991" w:rsidRPr="00C73E72" w:rsidRDefault="00F20991" w:rsidP="00B12FD9">
      <w:pPr>
        <w:spacing w:after="0"/>
        <w:textAlignment w:val="baseline"/>
        <w:rPr>
          <w:rFonts w:eastAsia="Times New Roman" w:cstheme="minorHAnsi"/>
          <w:sz w:val="24"/>
          <w:szCs w:val="24"/>
          <w:lang w:eastAsia="en-GB"/>
        </w:rPr>
      </w:pPr>
      <w:r w:rsidRPr="00C73E72">
        <w:rPr>
          <w:rFonts w:eastAsia="Times New Roman" w:cstheme="minorHAnsi"/>
          <w:sz w:val="24"/>
          <w:szCs w:val="24"/>
          <w:lang w:eastAsia="en-GB"/>
        </w:rPr>
        <w:t>In Key Stage 2 children learn:</w:t>
      </w:r>
    </w:p>
    <w:p w14:paraId="694C1526" w14:textId="77777777" w:rsidR="00F20991" w:rsidRPr="00C73E72" w:rsidRDefault="00F20991" w:rsidP="00B12FD9">
      <w:pPr>
        <w:numPr>
          <w:ilvl w:val="0"/>
          <w:numId w:val="29"/>
        </w:numPr>
        <w:spacing w:after="0"/>
        <w:ind w:left="0"/>
        <w:textAlignment w:val="baseline"/>
        <w:rPr>
          <w:rFonts w:eastAsia="Times New Roman" w:cstheme="minorHAnsi"/>
          <w:sz w:val="24"/>
          <w:szCs w:val="24"/>
          <w:lang w:eastAsia="en-GB"/>
        </w:rPr>
      </w:pPr>
      <w:r w:rsidRPr="00C73E72">
        <w:rPr>
          <w:rFonts w:eastAsia="Times New Roman" w:cstheme="minorHAnsi"/>
          <w:sz w:val="24"/>
          <w:szCs w:val="24"/>
          <w:lang w:eastAsia="en-GB"/>
        </w:rPr>
        <w:t>That the life proc</w:t>
      </w:r>
      <w:r w:rsidR="004548E1" w:rsidRPr="00C73E72">
        <w:rPr>
          <w:rFonts w:eastAsia="Times New Roman" w:cstheme="minorHAnsi"/>
          <w:sz w:val="24"/>
          <w:szCs w:val="24"/>
          <w:lang w:eastAsia="en-GB"/>
        </w:rPr>
        <w:t>esses common to humans and</w:t>
      </w:r>
      <w:r w:rsidRPr="00C73E72">
        <w:rPr>
          <w:rFonts w:eastAsia="Times New Roman" w:cstheme="minorHAnsi"/>
          <w:sz w:val="24"/>
          <w:szCs w:val="24"/>
          <w:lang w:eastAsia="en-GB"/>
        </w:rPr>
        <w:t xml:space="preserve"> animals including nutrition, growth and reproduction</w:t>
      </w:r>
    </w:p>
    <w:p w14:paraId="36BB70DA" w14:textId="73F13356" w:rsidR="00F20991" w:rsidRDefault="00F20991" w:rsidP="00C73E72">
      <w:pPr>
        <w:numPr>
          <w:ilvl w:val="0"/>
          <w:numId w:val="29"/>
        </w:numPr>
        <w:spacing w:after="0"/>
        <w:ind w:left="0"/>
        <w:jc w:val="both"/>
        <w:textAlignment w:val="baseline"/>
        <w:rPr>
          <w:rFonts w:eastAsia="Times New Roman" w:cstheme="minorHAnsi"/>
          <w:sz w:val="24"/>
          <w:szCs w:val="24"/>
          <w:lang w:eastAsia="en-GB"/>
        </w:rPr>
      </w:pPr>
      <w:r w:rsidRPr="00C73E72">
        <w:rPr>
          <w:rFonts w:eastAsia="Times New Roman" w:cstheme="minorHAnsi"/>
          <w:sz w:val="24"/>
          <w:szCs w:val="24"/>
          <w:lang w:eastAsia="en-GB"/>
        </w:rPr>
        <w:t>About the main stages of the human life cycle</w:t>
      </w:r>
      <w:r w:rsidR="00C73E72">
        <w:rPr>
          <w:rFonts w:eastAsia="Times New Roman" w:cstheme="minorHAnsi"/>
          <w:sz w:val="24"/>
          <w:szCs w:val="24"/>
          <w:lang w:eastAsia="en-GB"/>
        </w:rPr>
        <w:t xml:space="preserve"> </w:t>
      </w:r>
      <w:r w:rsidRPr="00C73E72">
        <w:rPr>
          <w:rFonts w:eastAsia="Times New Roman" w:cstheme="minorHAnsi"/>
          <w:sz w:val="24"/>
          <w:szCs w:val="24"/>
          <w:lang w:eastAsia="en-GB"/>
        </w:rPr>
        <w:t>In Year 5/6 we place a particular emphasis on RSE, as many children experience puberty at this age. We teach the children about the parts of the body and how they work. We also explain what will happen to their bodies during puberty. We encourage the children to ask for help if they need it and there are opportunities</w:t>
      </w:r>
      <w:r w:rsidR="00EB2B78">
        <w:rPr>
          <w:rFonts w:eastAsia="Times New Roman" w:cstheme="minorHAnsi"/>
          <w:sz w:val="24"/>
          <w:szCs w:val="24"/>
          <w:lang w:eastAsia="en-GB"/>
        </w:rPr>
        <w:t xml:space="preserve"> for pupils to ask questions about sex</w:t>
      </w:r>
      <w:r w:rsidRPr="00C73E72">
        <w:rPr>
          <w:rFonts w:eastAsia="Times New Roman" w:cstheme="minorHAnsi"/>
          <w:sz w:val="24"/>
          <w:szCs w:val="24"/>
          <w:lang w:eastAsia="en-GB"/>
        </w:rPr>
        <w:t>. Teachers do their best to answer all questions with sensitivity and care.</w:t>
      </w:r>
    </w:p>
    <w:p w14:paraId="628F66ED" w14:textId="074B571E" w:rsidR="00C73E72" w:rsidRDefault="00C73E72" w:rsidP="00C73E72">
      <w:pPr>
        <w:spacing w:after="0"/>
        <w:jc w:val="both"/>
        <w:textAlignment w:val="baseline"/>
        <w:rPr>
          <w:rFonts w:eastAsia="Times New Roman" w:cstheme="minorHAnsi"/>
          <w:sz w:val="24"/>
          <w:szCs w:val="24"/>
          <w:lang w:eastAsia="en-GB"/>
        </w:rPr>
      </w:pPr>
    </w:p>
    <w:p w14:paraId="7059CA86" w14:textId="3FBB7276" w:rsidR="00EB2B78" w:rsidRDefault="00EB2B78" w:rsidP="00C73E72">
      <w:pPr>
        <w:spacing w:after="0"/>
        <w:jc w:val="both"/>
        <w:textAlignment w:val="baseline"/>
        <w:rPr>
          <w:rFonts w:eastAsia="Times New Roman" w:cstheme="minorHAnsi"/>
          <w:sz w:val="24"/>
          <w:szCs w:val="24"/>
          <w:lang w:eastAsia="en-GB"/>
        </w:rPr>
      </w:pPr>
    </w:p>
    <w:p w14:paraId="1522F568" w14:textId="792D56C4" w:rsidR="00EB2B78" w:rsidRDefault="00EB2B78" w:rsidP="00C73E72">
      <w:pPr>
        <w:spacing w:after="0"/>
        <w:jc w:val="both"/>
        <w:textAlignment w:val="baseline"/>
        <w:rPr>
          <w:rFonts w:eastAsia="Times New Roman" w:cstheme="minorHAnsi"/>
          <w:sz w:val="24"/>
          <w:szCs w:val="24"/>
          <w:lang w:eastAsia="en-GB"/>
        </w:rPr>
      </w:pPr>
    </w:p>
    <w:p w14:paraId="5B66A20D" w14:textId="77777777" w:rsidR="00EB2B78" w:rsidRPr="00C73E72" w:rsidRDefault="00EB2B78" w:rsidP="00C73E72">
      <w:pPr>
        <w:spacing w:after="0"/>
        <w:jc w:val="both"/>
        <w:textAlignment w:val="baseline"/>
        <w:rPr>
          <w:rFonts w:eastAsia="Times New Roman" w:cstheme="minorHAnsi"/>
          <w:sz w:val="24"/>
          <w:szCs w:val="24"/>
          <w:lang w:eastAsia="en-GB"/>
        </w:rPr>
      </w:pPr>
    </w:p>
    <w:p w14:paraId="27A92683" w14:textId="0B63A883" w:rsidR="00515131" w:rsidRDefault="00515131" w:rsidP="00C73E72">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lastRenderedPageBreak/>
        <w:t>External Visitors</w:t>
      </w:r>
    </w:p>
    <w:p w14:paraId="094470A0" w14:textId="77777777" w:rsidR="00EB2B78" w:rsidRPr="00C73E72" w:rsidRDefault="00EB2B78" w:rsidP="00C73E72">
      <w:pPr>
        <w:pStyle w:val="Default"/>
        <w:spacing w:after="20" w:line="276" w:lineRule="auto"/>
        <w:jc w:val="both"/>
        <w:rPr>
          <w:rFonts w:asciiTheme="minorHAnsi" w:hAnsiTheme="minorHAnsi" w:cstheme="minorHAnsi"/>
          <w:b/>
          <w:bCs/>
          <w:color w:val="auto"/>
        </w:rPr>
      </w:pPr>
    </w:p>
    <w:p w14:paraId="1F37355A" w14:textId="77777777" w:rsidR="00515131" w:rsidRPr="00C73E72" w:rsidRDefault="00515131" w:rsidP="00EB2B78">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Our school will often call upon help and guidance from outside agencies and health specialists to deliver aspects of RSE. Such visits will always complement the current programme and never substitute or replace teacher led sessions.  It is important that any external visitor is clear about their role and responsibility whilst they are in school delivering a session. Any visitor must adhere to our code of practice and school ethos (see Visitor policy).</w:t>
      </w:r>
    </w:p>
    <w:p w14:paraId="2406754B" w14:textId="21A16519" w:rsidR="00515131" w:rsidRPr="00C73E72" w:rsidRDefault="00515131" w:rsidP="00EB2B78">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Health professionals should follow the school’s policies, minimising the potential for disclosures or inappropriate comments using negotiated ground rules and distancing techniques as other teachers would. </w:t>
      </w:r>
    </w:p>
    <w:p w14:paraId="26CE8F8C" w14:textId="77777777" w:rsidR="00DF55AB" w:rsidRPr="00C73E72" w:rsidRDefault="00DF55AB" w:rsidP="00DF55AB">
      <w:pPr>
        <w:pStyle w:val="Default"/>
        <w:spacing w:after="20" w:line="276" w:lineRule="auto"/>
        <w:jc w:val="both"/>
        <w:rPr>
          <w:rFonts w:asciiTheme="minorHAnsi" w:hAnsiTheme="minorHAnsi" w:cstheme="minorHAnsi"/>
          <w:bCs/>
          <w:color w:val="auto"/>
        </w:rPr>
      </w:pPr>
    </w:p>
    <w:p w14:paraId="5D65A468" w14:textId="77777777" w:rsidR="00DF55AB" w:rsidRPr="00C73E72" w:rsidRDefault="00DF55AB" w:rsidP="00B12FD9">
      <w:pPr>
        <w:spacing w:after="288"/>
        <w:textAlignment w:val="baseline"/>
        <w:rPr>
          <w:rFonts w:eastAsia="Times New Roman" w:cstheme="minorHAnsi"/>
          <w:b/>
          <w:sz w:val="24"/>
          <w:szCs w:val="24"/>
          <w:lang w:eastAsia="en-GB"/>
        </w:rPr>
      </w:pPr>
      <w:r w:rsidRPr="00C73E72">
        <w:rPr>
          <w:rFonts w:eastAsia="Times New Roman" w:cstheme="minorHAnsi"/>
          <w:b/>
          <w:sz w:val="24"/>
          <w:szCs w:val="24"/>
          <w:lang w:eastAsia="en-GB"/>
        </w:rPr>
        <w:t xml:space="preserve">Assessment </w:t>
      </w:r>
    </w:p>
    <w:p w14:paraId="1F610C9D" w14:textId="77777777" w:rsidR="00DF55AB" w:rsidRPr="00C73E72" w:rsidRDefault="00DF55AB" w:rsidP="00C73E72">
      <w:pPr>
        <w:spacing w:after="288"/>
        <w:jc w:val="both"/>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The school sets the same high expectations of the quality of pupils’ work in RSE as for other areas of the curriculum. A strong curriculum will build on knowledge pupils have previously acquired, including from other subjects, with regular feedback on their progress.  Lessons are planned to ensure pupils of differing abilities, including the most able, are suitably challenged. Teaching is assessed, identifying where pupils need extra support or intervention. </w:t>
      </w:r>
    </w:p>
    <w:p w14:paraId="692DACEA" w14:textId="4B0919DB" w:rsidR="00DF55AB" w:rsidRPr="00C73E72" w:rsidRDefault="00DF55AB" w:rsidP="00C73E72">
      <w:pPr>
        <w:spacing w:after="288"/>
        <w:jc w:val="both"/>
        <w:textAlignment w:val="baseline"/>
        <w:rPr>
          <w:rFonts w:eastAsia="Times New Roman" w:cstheme="minorHAnsi"/>
          <w:sz w:val="24"/>
          <w:szCs w:val="24"/>
          <w:lang w:eastAsia="en-GB"/>
        </w:rPr>
      </w:pPr>
      <w:r w:rsidRPr="00C73E72">
        <w:rPr>
          <w:rFonts w:eastAsia="Times New Roman" w:cstheme="minorHAnsi"/>
          <w:sz w:val="24"/>
          <w:szCs w:val="24"/>
          <w:lang w:eastAsia="en-GB"/>
        </w:rPr>
        <w:t xml:space="preserve">Pupils’ knowledge and understanding is assessed through formative assessment methods such as tests, discussion groups and quizzes, </w:t>
      </w:r>
      <w:r w:rsidR="00EB2B78" w:rsidRPr="00C73E72">
        <w:rPr>
          <w:rFonts w:eastAsia="Times New Roman" w:cstheme="minorHAnsi"/>
          <w:sz w:val="24"/>
          <w:szCs w:val="24"/>
          <w:lang w:eastAsia="en-GB"/>
        </w:rPr>
        <w:t>to</w:t>
      </w:r>
      <w:r w:rsidRPr="00C73E72">
        <w:rPr>
          <w:rFonts w:eastAsia="Times New Roman" w:cstheme="minorHAnsi"/>
          <w:sz w:val="24"/>
          <w:szCs w:val="24"/>
          <w:lang w:eastAsia="en-GB"/>
        </w:rPr>
        <w:t xml:space="preserve"> monitor progress.</w:t>
      </w:r>
    </w:p>
    <w:p w14:paraId="184F6A99" w14:textId="77777777" w:rsidR="007411C1" w:rsidRPr="00C73E72" w:rsidRDefault="00F20991" w:rsidP="00B12FD9">
      <w:pPr>
        <w:spacing w:after="288"/>
        <w:textAlignment w:val="baseline"/>
        <w:rPr>
          <w:rFonts w:cstheme="minorHAnsi"/>
          <w:b/>
          <w:bCs/>
          <w:sz w:val="24"/>
          <w:szCs w:val="24"/>
        </w:rPr>
      </w:pPr>
      <w:r w:rsidRPr="00C73E72">
        <w:rPr>
          <w:rFonts w:eastAsia="Times New Roman" w:cstheme="minorHAnsi"/>
          <w:b/>
          <w:sz w:val="24"/>
          <w:szCs w:val="24"/>
          <w:lang w:eastAsia="en-GB"/>
        </w:rPr>
        <w:t xml:space="preserve">The role of parents </w:t>
      </w:r>
    </w:p>
    <w:p w14:paraId="39B91E0A" w14:textId="16B8A9EC"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We recognise that parents (and other carers who stand in their place) are the primary educators </w:t>
      </w:r>
      <w:r w:rsidR="007411C1" w:rsidRPr="00C73E72">
        <w:rPr>
          <w:rFonts w:asciiTheme="minorHAnsi" w:hAnsiTheme="minorHAnsi" w:cstheme="minorHAnsi"/>
          <w:bCs/>
          <w:color w:val="auto"/>
        </w:rPr>
        <w:t xml:space="preserve">of their children. </w:t>
      </w:r>
      <w:r w:rsidR="00C73E72" w:rsidRPr="00C73E72">
        <w:rPr>
          <w:rFonts w:asciiTheme="minorHAnsi" w:hAnsiTheme="minorHAnsi" w:cstheme="minorHAnsi"/>
          <w:bCs/>
          <w:color w:val="auto"/>
        </w:rPr>
        <w:t>Therefore,</w:t>
      </w:r>
      <w:r w:rsidRPr="00C73E72">
        <w:rPr>
          <w:rFonts w:asciiTheme="minorHAnsi" w:hAnsiTheme="minorHAnsi" w:cstheme="minorHAnsi"/>
          <w:bCs/>
          <w:color w:val="auto"/>
        </w:rPr>
        <w:t xml:space="preserve"> the school will support parents and carers by providing material to be shared with their children at home and workshops to help parents/carers to find out more. Parents/carers will be informed by letter when the more sensitive aspects of RSE will be covered in order that they can be prepared to talk and answer questions about their children’s learning.  </w:t>
      </w:r>
    </w:p>
    <w:p w14:paraId="0DC230CA"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6DD66FF9"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Parents must be consulted before this policy is ratified by the governors.  They will be consulted at every stage of the development of the RSE programme, as well as during the process of monitoring, review and evaluation. They will be able to view the resources used by the school in the RSE programme. Our aim is that, at the end of the consultation process, every parent and carer will have full confidence in the school’s RSE programme to meet their child’s needs. </w:t>
      </w:r>
    </w:p>
    <w:p w14:paraId="5692A54F"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52DC994C" w14:textId="77777777" w:rsidR="00552442" w:rsidRPr="00C73E72" w:rsidRDefault="00B12FD9" w:rsidP="00B12FD9">
      <w:pPr>
        <w:pStyle w:val="Default"/>
        <w:spacing w:after="20"/>
        <w:jc w:val="both"/>
        <w:rPr>
          <w:rFonts w:asciiTheme="minorHAnsi" w:hAnsiTheme="minorHAnsi" w:cstheme="minorHAnsi"/>
          <w:bCs/>
          <w:color w:val="auto"/>
        </w:rPr>
      </w:pPr>
      <w:r w:rsidRPr="00C73E72">
        <w:rPr>
          <w:rFonts w:asciiTheme="minorHAnsi" w:hAnsiTheme="minorHAnsi" w:cstheme="minorHAnsi"/>
          <w:bCs/>
          <w:color w:val="auto"/>
        </w:rPr>
        <w:t xml:space="preserve">Parents have the right to withdraw their child from all or part of the sex education programme that we teach in our school except in those elements which are required by the National Curriculum science orders. If a parent wishes their child to be withdrawn from sex education </w:t>
      </w:r>
      <w:r w:rsidRPr="00C73E72">
        <w:rPr>
          <w:rFonts w:asciiTheme="minorHAnsi" w:hAnsiTheme="minorHAnsi" w:cstheme="minorHAnsi"/>
          <w:bCs/>
          <w:color w:val="auto"/>
        </w:rPr>
        <w:lastRenderedPageBreak/>
        <w:t xml:space="preserve">lessons, they should discuss this with the Head teacher, and make it clear which aspects of the programme they do not wish their child to participate in. The school always complies with the wishes of parents in this regard. </w:t>
      </w:r>
      <w:r w:rsidR="00552442" w:rsidRPr="00C73E72">
        <w:rPr>
          <w:rFonts w:asciiTheme="minorHAnsi" w:hAnsiTheme="minorHAnsi" w:cstheme="minorHAnsi"/>
          <w:bCs/>
          <w:color w:val="auto"/>
        </w:rPr>
        <w:t xml:space="preserve">The school will provide support by providing material for parents to help the children with their learning. </w:t>
      </w:r>
    </w:p>
    <w:p w14:paraId="73F1CB07"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1E06C441" w14:textId="77777777" w:rsidR="00D43648"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We believe that the controlled environment of the classroom is the safest place for this curriculum to be followed.  </w:t>
      </w:r>
    </w:p>
    <w:p w14:paraId="04A3BD12" w14:textId="77777777" w:rsidR="00552442" w:rsidRPr="00C73E72" w:rsidRDefault="00552442" w:rsidP="00B12FD9">
      <w:pPr>
        <w:pStyle w:val="Default"/>
        <w:spacing w:after="20" w:line="276" w:lineRule="auto"/>
        <w:jc w:val="both"/>
        <w:rPr>
          <w:rFonts w:asciiTheme="minorHAnsi" w:hAnsiTheme="minorHAnsi" w:cstheme="minorHAnsi"/>
          <w:bCs/>
          <w:color w:val="auto"/>
        </w:rPr>
      </w:pPr>
    </w:p>
    <w:p w14:paraId="18990BA5" w14:textId="77777777" w:rsidR="00D43648" w:rsidRPr="00C73E72" w:rsidRDefault="00D43648" w:rsidP="00B12FD9">
      <w:pPr>
        <w:pStyle w:val="Default"/>
        <w:spacing w:after="20" w:line="276" w:lineRule="auto"/>
        <w:jc w:val="both"/>
        <w:rPr>
          <w:rFonts w:asciiTheme="minorHAnsi" w:hAnsiTheme="minorHAnsi" w:cstheme="minorHAnsi"/>
          <w:bCs/>
          <w:color w:val="auto"/>
        </w:rPr>
      </w:pPr>
    </w:p>
    <w:p w14:paraId="426083F2" w14:textId="77777777" w:rsidR="00552442" w:rsidRPr="00C73E72" w:rsidRDefault="00515131"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Other roles and responsibilities regarding RSE </w:t>
      </w:r>
    </w:p>
    <w:p w14:paraId="0BB2ADF0" w14:textId="77777777" w:rsidR="00D43648" w:rsidRPr="00C73E72" w:rsidRDefault="00D43648" w:rsidP="00B12FD9">
      <w:pPr>
        <w:pStyle w:val="Default"/>
        <w:spacing w:after="20" w:line="276" w:lineRule="auto"/>
        <w:jc w:val="both"/>
        <w:rPr>
          <w:rFonts w:asciiTheme="minorHAnsi" w:hAnsiTheme="minorHAnsi" w:cstheme="minorHAnsi"/>
          <w:b/>
          <w:bCs/>
          <w:color w:val="auto"/>
        </w:rPr>
      </w:pPr>
    </w:p>
    <w:p w14:paraId="60C78D8D" w14:textId="77777777" w:rsidR="00D43648"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
          <w:bCs/>
          <w:color w:val="auto"/>
        </w:rPr>
        <w:t>Governors</w:t>
      </w:r>
      <w:r w:rsidRPr="00C73E72">
        <w:rPr>
          <w:rFonts w:asciiTheme="minorHAnsi" w:hAnsiTheme="minorHAnsi" w:cstheme="minorHAnsi"/>
          <w:bCs/>
          <w:color w:val="auto"/>
        </w:rPr>
        <w:t xml:space="preserve"> </w:t>
      </w:r>
    </w:p>
    <w:p w14:paraId="628E515B" w14:textId="6439C01A" w:rsidR="00D43648"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Draw up the RSE policy, in consultat</w:t>
      </w:r>
      <w:r w:rsidR="00D43648" w:rsidRPr="00C73E72">
        <w:rPr>
          <w:rFonts w:asciiTheme="minorHAnsi" w:hAnsiTheme="minorHAnsi" w:cstheme="minorHAnsi"/>
          <w:bCs/>
          <w:color w:val="auto"/>
        </w:rPr>
        <w:t xml:space="preserve">ion with parents and </w:t>
      </w:r>
      <w:r w:rsidR="00C73E72" w:rsidRPr="00C73E72">
        <w:rPr>
          <w:rFonts w:asciiTheme="minorHAnsi" w:hAnsiTheme="minorHAnsi" w:cstheme="minorHAnsi"/>
          <w:bCs/>
          <w:color w:val="auto"/>
        </w:rPr>
        <w:t>teachers.</w:t>
      </w:r>
      <w:r w:rsidR="00D43648" w:rsidRPr="00C73E72">
        <w:rPr>
          <w:rFonts w:asciiTheme="minorHAnsi" w:hAnsiTheme="minorHAnsi" w:cstheme="minorHAnsi"/>
          <w:bCs/>
          <w:color w:val="auto"/>
        </w:rPr>
        <w:t xml:space="preserve"> </w:t>
      </w:r>
    </w:p>
    <w:p w14:paraId="08D408EC" w14:textId="616AF952" w:rsidR="00D43648"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Ensure that the policy is available to parents</w:t>
      </w:r>
      <w:r w:rsidR="00C73E72">
        <w:rPr>
          <w:rFonts w:asciiTheme="minorHAnsi" w:hAnsiTheme="minorHAnsi" w:cstheme="minorHAnsi"/>
          <w:bCs/>
          <w:color w:val="auto"/>
        </w:rPr>
        <w:t xml:space="preserve">. </w:t>
      </w:r>
    </w:p>
    <w:p w14:paraId="4966F8AF" w14:textId="6F7B856E" w:rsidR="00D43648"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Ensure that the policy is in accordance with other whole school policies, e.g., SEN, the ethos of the sch</w:t>
      </w:r>
      <w:r w:rsidR="00D43648" w:rsidRPr="00C73E72">
        <w:rPr>
          <w:rFonts w:asciiTheme="minorHAnsi" w:hAnsiTheme="minorHAnsi" w:cstheme="minorHAnsi"/>
          <w:bCs/>
          <w:color w:val="auto"/>
        </w:rPr>
        <w:t xml:space="preserve">ool and our Christian </w:t>
      </w:r>
      <w:r w:rsidR="00C73E72" w:rsidRPr="00C73E72">
        <w:rPr>
          <w:rFonts w:asciiTheme="minorHAnsi" w:hAnsiTheme="minorHAnsi" w:cstheme="minorHAnsi"/>
          <w:bCs/>
          <w:color w:val="auto"/>
        </w:rPr>
        <w:t>beliefs.</w:t>
      </w:r>
      <w:r w:rsidR="00D43648" w:rsidRPr="00C73E72">
        <w:rPr>
          <w:rFonts w:asciiTheme="minorHAnsi" w:hAnsiTheme="minorHAnsi" w:cstheme="minorHAnsi"/>
          <w:bCs/>
          <w:color w:val="auto"/>
        </w:rPr>
        <w:t xml:space="preserve"> </w:t>
      </w:r>
    </w:p>
    <w:p w14:paraId="0E5F3F33" w14:textId="4660F868" w:rsidR="00D43648"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Ensure that parents know of their rig</w:t>
      </w:r>
      <w:r w:rsidR="00D43648" w:rsidRPr="00C73E72">
        <w:rPr>
          <w:rFonts w:asciiTheme="minorHAnsi" w:hAnsiTheme="minorHAnsi" w:cstheme="minorHAnsi"/>
          <w:bCs/>
          <w:color w:val="auto"/>
        </w:rPr>
        <w:t xml:space="preserve">ht to withdraw their </w:t>
      </w:r>
      <w:r w:rsidR="00C73E72" w:rsidRPr="00C73E72">
        <w:rPr>
          <w:rFonts w:asciiTheme="minorHAnsi" w:hAnsiTheme="minorHAnsi" w:cstheme="minorHAnsi"/>
          <w:bCs/>
          <w:color w:val="auto"/>
        </w:rPr>
        <w:t>children.</w:t>
      </w:r>
      <w:r w:rsidR="00D43648" w:rsidRPr="00C73E72">
        <w:rPr>
          <w:rFonts w:asciiTheme="minorHAnsi" w:hAnsiTheme="minorHAnsi" w:cstheme="minorHAnsi"/>
          <w:bCs/>
          <w:color w:val="auto"/>
        </w:rPr>
        <w:t xml:space="preserve"> </w:t>
      </w:r>
    </w:p>
    <w:p w14:paraId="77083109" w14:textId="0CB80140" w:rsidR="00D43648"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Establish a link governor to share in the monitoring and evaluation of the programme, including resources </w:t>
      </w:r>
      <w:r w:rsidR="00C73E72" w:rsidRPr="00C73E72">
        <w:rPr>
          <w:rFonts w:asciiTheme="minorHAnsi" w:hAnsiTheme="minorHAnsi" w:cstheme="minorHAnsi"/>
          <w:bCs/>
          <w:color w:val="auto"/>
        </w:rPr>
        <w:t>used.</w:t>
      </w:r>
      <w:r w:rsidRPr="00C73E72">
        <w:rPr>
          <w:rFonts w:asciiTheme="minorHAnsi" w:hAnsiTheme="minorHAnsi" w:cstheme="minorHAnsi"/>
          <w:bCs/>
          <w:color w:val="auto"/>
        </w:rPr>
        <w:t xml:space="preserve"> </w:t>
      </w:r>
    </w:p>
    <w:p w14:paraId="104E183D" w14:textId="77777777" w:rsidR="00552442" w:rsidRPr="00C73E72" w:rsidRDefault="00552442" w:rsidP="00B12FD9">
      <w:pPr>
        <w:pStyle w:val="Default"/>
        <w:numPr>
          <w:ilvl w:val="0"/>
          <w:numId w:val="26"/>
        </w:numPr>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Ensure that the policy provides proper and adequate coverage of relevant National Curriculum science topics and the setting of RSE within PSHE. </w:t>
      </w:r>
    </w:p>
    <w:p w14:paraId="1F049A47"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0E9F5F87" w14:textId="77777777" w:rsidR="00D43648"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
          <w:bCs/>
          <w:color w:val="auto"/>
        </w:rPr>
        <w:t>Head teacher</w:t>
      </w:r>
      <w:r w:rsidRPr="00C73E72">
        <w:rPr>
          <w:rFonts w:asciiTheme="minorHAnsi" w:hAnsiTheme="minorHAnsi" w:cstheme="minorHAnsi"/>
          <w:bCs/>
          <w:color w:val="auto"/>
        </w:rPr>
        <w:t xml:space="preserve"> </w:t>
      </w:r>
    </w:p>
    <w:p w14:paraId="13206755"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The Head teacher takes overall delegated responsibility for the implementation of this policy and for liaison with the Governing Body, parents, and the Local Education Authority, also appropriate agencies. </w:t>
      </w:r>
    </w:p>
    <w:p w14:paraId="5D28DE93"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 </w:t>
      </w:r>
    </w:p>
    <w:p w14:paraId="03EF9E2C"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
          <w:bCs/>
          <w:color w:val="auto"/>
        </w:rPr>
        <w:t xml:space="preserve">PSHE/RSE </w:t>
      </w:r>
      <w:r w:rsidR="00D43648" w:rsidRPr="00C73E72">
        <w:rPr>
          <w:rFonts w:asciiTheme="minorHAnsi" w:hAnsiTheme="minorHAnsi" w:cstheme="minorHAnsi"/>
          <w:b/>
          <w:bCs/>
          <w:color w:val="auto"/>
        </w:rPr>
        <w:t>Lead</w:t>
      </w:r>
      <w:r w:rsidRPr="00C73E72">
        <w:rPr>
          <w:rFonts w:asciiTheme="minorHAnsi" w:hAnsiTheme="minorHAnsi" w:cstheme="minorHAnsi"/>
          <w:bCs/>
          <w:color w:val="auto"/>
        </w:rPr>
        <w:t xml:space="preserve"> The </w:t>
      </w:r>
      <w:r w:rsidR="00D43648" w:rsidRPr="00C73E72">
        <w:rPr>
          <w:rFonts w:asciiTheme="minorHAnsi" w:hAnsiTheme="minorHAnsi" w:cstheme="minorHAnsi"/>
          <w:bCs/>
          <w:color w:val="auto"/>
        </w:rPr>
        <w:t>lead teacher</w:t>
      </w:r>
      <w:r w:rsidRPr="00C73E72">
        <w:rPr>
          <w:rFonts w:asciiTheme="minorHAnsi" w:hAnsiTheme="minorHAnsi" w:cstheme="minorHAnsi"/>
          <w:bCs/>
          <w:color w:val="auto"/>
        </w:rPr>
        <w:t xml:space="preserve"> with the head teacher has a general responsibility for supporting other members of staff in the implementation of this policy and will provide a lead in the dissemination of the information relating to RSE and the provision of in-service training. (They may be supported by the curriculum deputy and the member of staff with responsibility for child protection). </w:t>
      </w:r>
    </w:p>
    <w:p w14:paraId="1A93BFA0"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312B1519" w14:textId="77777777" w:rsidR="00D43648"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All Staff</w:t>
      </w:r>
    </w:p>
    <w:p w14:paraId="5CD52DDB" w14:textId="77777777" w:rsidR="00515131" w:rsidRPr="00C73E72" w:rsidRDefault="00515131" w:rsidP="00515131">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All staff will be involved in developing the attitudes and values aspect of the RSE programme.  They will be role models for pupils of good, healthy, wholesome relationships as between staff, other adults and pupils.  They will also be contributing to the development of pupils’ personal and social skills. </w:t>
      </w:r>
    </w:p>
    <w:p w14:paraId="794D1939" w14:textId="77777777" w:rsidR="00515131" w:rsidRPr="00C73E72" w:rsidRDefault="00515131" w:rsidP="00B12FD9">
      <w:pPr>
        <w:pStyle w:val="Default"/>
        <w:spacing w:after="20" w:line="276" w:lineRule="auto"/>
        <w:jc w:val="both"/>
        <w:rPr>
          <w:rFonts w:asciiTheme="minorHAnsi" w:hAnsiTheme="minorHAnsi" w:cstheme="minorHAnsi"/>
          <w:bCs/>
          <w:color w:val="auto"/>
        </w:rPr>
      </w:pPr>
    </w:p>
    <w:p w14:paraId="1DCDAAC7"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lastRenderedPageBreak/>
        <w:t xml:space="preserve"> RSE is a whole school issue. All teachers have a responsibility of care; as well as fostering academic progress they should actively contribute to the guardianship and guidance of the physical, moral and spiritual well-being of their pupils. Appropriate training will be made available for all staff teaching RSE</w:t>
      </w:r>
      <w:r w:rsidR="00D43648" w:rsidRPr="00C73E72">
        <w:rPr>
          <w:rFonts w:asciiTheme="minorHAnsi" w:hAnsiTheme="minorHAnsi" w:cstheme="minorHAnsi"/>
          <w:bCs/>
          <w:color w:val="auto"/>
        </w:rPr>
        <w:t xml:space="preserve"> in a staff meeting</w:t>
      </w:r>
      <w:r w:rsidRPr="00C73E72">
        <w:rPr>
          <w:rFonts w:asciiTheme="minorHAnsi" w:hAnsiTheme="minorHAnsi" w:cstheme="minorHAnsi"/>
          <w:bCs/>
          <w:color w:val="auto"/>
        </w:rPr>
        <w:t xml:space="preserve">. All staff have been included in the development of this policy and all staff should be aware of the policy and how it relates to them. </w:t>
      </w:r>
    </w:p>
    <w:p w14:paraId="761D4C90" w14:textId="0A14A5EE" w:rsidR="0055244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552E5F58" w14:textId="77777777" w:rsidR="00C73E72" w:rsidRPr="00C73E72" w:rsidRDefault="00C73E72" w:rsidP="00B12FD9">
      <w:pPr>
        <w:pStyle w:val="Default"/>
        <w:spacing w:after="20" w:line="276" w:lineRule="auto"/>
        <w:jc w:val="both"/>
        <w:rPr>
          <w:rFonts w:asciiTheme="minorHAnsi" w:hAnsiTheme="minorHAnsi" w:cstheme="minorHAnsi"/>
          <w:bCs/>
          <w:color w:val="auto"/>
        </w:rPr>
      </w:pPr>
    </w:p>
    <w:p w14:paraId="5D0F19F6" w14:textId="77777777" w:rsidR="00552442" w:rsidRPr="00C73E72" w:rsidRDefault="00DF55AB"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Children’s questions</w:t>
      </w:r>
    </w:p>
    <w:p w14:paraId="2763D0B4"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The governors want to promote a healthy, positive atmosphere in which RSE can take place.  They want to ensure that pupils can ask questions freely, be confident that their questions will be answered, and be sure that they will be free from bullying or harassment from other children and young people.   </w:t>
      </w:r>
    </w:p>
    <w:p w14:paraId="3B4A572B"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 </w:t>
      </w:r>
    </w:p>
    <w:p w14:paraId="2DFED4EE" w14:textId="77777777" w:rsidR="00D43648"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Controversial or Sensitive issues</w:t>
      </w:r>
    </w:p>
    <w:p w14:paraId="243B6CCE"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There will always be sensitive or controversial issues in the field of RSE.  These may be matter of maturity, of personal involve</w:t>
      </w:r>
      <w:r w:rsidR="005617AC" w:rsidRPr="00C73E72">
        <w:rPr>
          <w:rFonts w:asciiTheme="minorHAnsi" w:hAnsiTheme="minorHAnsi" w:cstheme="minorHAnsi"/>
          <w:bCs/>
          <w:color w:val="auto"/>
        </w:rPr>
        <w:t>ment or experience of children</w:t>
      </w:r>
      <w:r w:rsidRPr="00C73E72">
        <w:rPr>
          <w:rFonts w:asciiTheme="minorHAnsi" w:hAnsiTheme="minorHAnsi" w:cstheme="minorHAnsi"/>
          <w:bCs/>
          <w:color w:val="auto"/>
        </w:rPr>
        <w:t xml:space="preserve">, of illegal activity or other doubtful, dubious or harmful activity.   The governors believe that children are best educated, protected from harm and exploitation by discussing such issues openly within the context of the RSE programme.  The use of ground rules, negotiated between teachers and pupils, will help to create a supportive climate for discussion.   (See also Sex and Relationship Guidance, 4.5 ‘Dealing with questions’ 0116/2000, Department for Education and Employment, July 2000 for more detail) </w:t>
      </w:r>
    </w:p>
    <w:p w14:paraId="16C9D31C"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57B49C75" w14:textId="4FD8E2B1"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Some questions may raise issues which it would not be appropriate for teachers to answer during ordinary </w:t>
      </w:r>
      <w:r w:rsidR="004548E1" w:rsidRPr="00C73E72">
        <w:rPr>
          <w:rFonts w:asciiTheme="minorHAnsi" w:hAnsiTheme="minorHAnsi" w:cstheme="minorHAnsi"/>
          <w:bCs/>
          <w:color w:val="auto"/>
        </w:rPr>
        <w:t xml:space="preserve">class time, </w:t>
      </w:r>
      <w:r w:rsidR="00C73E72" w:rsidRPr="00C73E72">
        <w:rPr>
          <w:rFonts w:asciiTheme="minorHAnsi" w:hAnsiTheme="minorHAnsi" w:cstheme="minorHAnsi"/>
          <w:bCs/>
          <w:color w:val="auto"/>
        </w:rPr>
        <w:t>e.g.,</w:t>
      </w:r>
      <w:r w:rsidRPr="00C73E72">
        <w:rPr>
          <w:rFonts w:asciiTheme="minorHAnsi" w:hAnsiTheme="minorHAnsi" w:cstheme="minorHAnsi"/>
          <w:bCs/>
          <w:color w:val="auto"/>
        </w:rPr>
        <w:t xml:space="preserve"> where a child or young person’s questions hints at abuse, is deliberately tendentious or is of a personal nature. </w:t>
      </w:r>
    </w:p>
    <w:p w14:paraId="46E312B0" w14:textId="77777777" w:rsidR="005617AC" w:rsidRPr="00C73E72" w:rsidRDefault="00DF55AB" w:rsidP="00DF55AB">
      <w:pPr>
        <w:pStyle w:val="Default"/>
        <w:tabs>
          <w:tab w:val="left" w:pos="3165"/>
        </w:tabs>
        <w:spacing w:after="20" w:line="276" w:lineRule="auto"/>
        <w:jc w:val="both"/>
        <w:rPr>
          <w:rFonts w:asciiTheme="minorHAnsi" w:hAnsiTheme="minorHAnsi" w:cstheme="minorHAnsi"/>
          <w:b/>
          <w:bCs/>
          <w:color w:val="auto"/>
        </w:rPr>
      </w:pPr>
      <w:r w:rsidRPr="00C73E72">
        <w:rPr>
          <w:rFonts w:asciiTheme="minorHAnsi" w:hAnsiTheme="minorHAnsi" w:cstheme="minorHAnsi"/>
          <w:bCs/>
          <w:color w:val="auto"/>
        </w:rPr>
        <w:tab/>
      </w:r>
    </w:p>
    <w:p w14:paraId="1050D025" w14:textId="77777777" w:rsidR="00552442" w:rsidRPr="00C73E72" w:rsidRDefault="00DF55AB"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 xml:space="preserve">Supporting children and young people who are at risk </w:t>
      </w:r>
    </w:p>
    <w:p w14:paraId="074DC5A1" w14:textId="77777777" w:rsidR="00DF55AB" w:rsidRPr="00C73E72" w:rsidRDefault="00DF55AB" w:rsidP="00B12FD9">
      <w:pPr>
        <w:pStyle w:val="Default"/>
        <w:spacing w:after="20" w:line="276" w:lineRule="auto"/>
        <w:jc w:val="both"/>
        <w:rPr>
          <w:rFonts w:asciiTheme="minorHAnsi" w:hAnsiTheme="minorHAnsi" w:cstheme="minorHAnsi"/>
          <w:b/>
          <w:bCs/>
          <w:color w:val="auto"/>
        </w:rPr>
      </w:pPr>
    </w:p>
    <w:p w14:paraId="4DA36F14" w14:textId="793C1C32"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Children will also need to feel safe and secure in the environment in which RSE takes place.  Effective RSE will provide opportunities for discussion of what is and is not appropriate in relationships.  Such discussion may well lead to disclosure of a safeguarding issue</w:t>
      </w:r>
      <w:r w:rsidR="00E64E3C" w:rsidRPr="00C73E72">
        <w:rPr>
          <w:rFonts w:asciiTheme="minorHAnsi" w:hAnsiTheme="minorHAnsi" w:cstheme="minorHAnsi"/>
          <w:bCs/>
          <w:color w:val="auto"/>
        </w:rPr>
        <w:t xml:space="preserve"> such as FGM, </w:t>
      </w:r>
      <w:r w:rsidR="00EB2B78" w:rsidRPr="00C73E72">
        <w:rPr>
          <w:rFonts w:asciiTheme="minorHAnsi" w:hAnsiTheme="minorHAnsi" w:cstheme="minorHAnsi"/>
          <w:bCs/>
          <w:color w:val="auto"/>
        </w:rPr>
        <w:t>forced</w:t>
      </w:r>
      <w:r w:rsidR="00E64E3C" w:rsidRPr="00C73E72">
        <w:rPr>
          <w:rFonts w:asciiTheme="minorHAnsi" w:hAnsiTheme="minorHAnsi" w:cstheme="minorHAnsi"/>
          <w:bCs/>
          <w:color w:val="auto"/>
        </w:rPr>
        <w:t xml:space="preserve"> marriage, child exploitation or abuse, </w:t>
      </w:r>
      <w:r w:rsidR="00EB2B78" w:rsidRPr="00C73E72">
        <w:rPr>
          <w:rFonts w:asciiTheme="minorHAnsi" w:hAnsiTheme="minorHAnsi" w:cstheme="minorHAnsi"/>
          <w:bCs/>
          <w:color w:val="auto"/>
        </w:rPr>
        <w:t>up skirting</w:t>
      </w:r>
      <w:r w:rsidR="00E64E3C" w:rsidRPr="00C73E72">
        <w:rPr>
          <w:rFonts w:asciiTheme="minorHAnsi" w:hAnsiTheme="minorHAnsi" w:cstheme="minorHAnsi"/>
          <w:bCs/>
          <w:color w:val="auto"/>
        </w:rPr>
        <w:t xml:space="preserve">, sexting, </w:t>
      </w:r>
      <w:r w:rsidR="000A59AC" w:rsidRPr="00C73E72">
        <w:rPr>
          <w:rFonts w:asciiTheme="minorHAnsi" w:hAnsiTheme="minorHAnsi" w:cstheme="minorHAnsi"/>
          <w:bCs/>
          <w:color w:val="auto"/>
        </w:rPr>
        <w:t>honour-based</w:t>
      </w:r>
      <w:r w:rsidR="00E64E3C" w:rsidRPr="00C73E72">
        <w:rPr>
          <w:rFonts w:asciiTheme="minorHAnsi" w:hAnsiTheme="minorHAnsi" w:cstheme="minorHAnsi"/>
          <w:bCs/>
          <w:color w:val="auto"/>
        </w:rPr>
        <w:t xml:space="preserve"> violence, involvement in serious crime, peer-on-peer abuse etc.  If the member of staff believes that the child is at risk or in danger or has concerns about any information disclosed, she/he talks to the named Designated Safeguarding Lead who </w:t>
      </w:r>
      <w:r w:rsidR="000A59AC" w:rsidRPr="00C73E72">
        <w:rPr>
          <w:rFonts w:asciiTheme="minorHAnsi" w:hAnsiTheme="minorHAnsi" w:cstheme="minorHAnsi"/>
          <w:bCs/>
          <w:color w:val="auto"/>
        </w:rPr>
        <w:t>acts</w:t>
      </w:r>
      <w:r w:rsidR="00E64E3C" w:rsidRPr="00C73E72">
        <w:rPr>
          <w:rFonts w:asciiTheme="minorHAnsi" w:hAnsiTheme="minorHAnsi" w:cstheme="minorHAnsi"/>
          <w:bCs/>
          <w:color w:val="auto"/>
        </w:rPr>
        <w:t xml:space="preserve"> as laid down in the Child Protection Policy</w:t>
      </w:r>
      <w:r w:rsidRPr="00C73E72">
        <w:rPr>
          <w:rFonts w:asciiTheme="minorHAnsi" w:hAnsiTheme="minorHAnsi" w:cstheme="minorHAnsi"/>
          <w:bCs/>
          <w:color w:val="auto"/>
        </w:rPr>
        <w:t xml:space="preserve">.  Teachers will need to be aware of the needs of their pupils and not let any fears and worries go unnoticed.  Where a teacher suspects that a child or young person is a </w:t>
      </w:r>
      <w:r w:rsidRPr="00C73E72">
        <w:rPr>
          <w:rFonts w:asciiTheme="minorHAnsi" w:hAnsiTheme="minorHAnsi" w:cstheme="minorHAnsi"/>
          <w:bCs/>
          <w:color w:val="auto"/>
        </w:rPr>
        <w:lastRenderedPageBreak/>
        <w:t xml:space="preserve">victim of or is at risk of </w:t>
      </w:r>
      <w:r w:rsidR="000A59AC" w:rsidRPr="00C73E72">
        <w:rPr>
          <w:rFonts w:asciiTheme="minorHAnsi" w:hAnsiTheme="minorHAnsi" w:cstheme="minorHAnsi"/>
          <w:bCs/>
          <w:color w:val="auto"/>
        </w:rPr>
        <w:t>abuse,</w:t>
      </w:r>
      <w:r w:rsidRPr="00C73E72">
        <w:rPr>
          <w:rFonts w:asciiTheme="minorHAnsi" w:hAnsiTheme="minorHAnsi" w:cstheme="minorHAnsi"/>
          <w:bCs/>
          <w:color w:val="auto"/>
        </w:rPr>
        <w:t xml:space="preserve"> they are required to follow the school’s safeguarding policy and immediately inform the designated </w:t>
      </w:r>
      <w:r w:rsidR="00E64E3C" w:rsidRPr="00C73E72">
        <w:rPr>
          <w:rFonts w:asciiTheme="minorHAnsi" w:hAnsiTheme="minorHAnsi" w:cstheme="minorHAnsi"/>
          <w:bCs/>
          <w:color w:val="auto"/>
        </w:rPr>
        <w:t>safeguarding lead</w:t>
      </w:r>
      <w:r w:rsidR="005617AC" w:rsidRPr="00C73E72">
        <w:rPr>
          <w:rFonts w:asciiTheme="minorHAnsi" w:hAnsiTheme="minorHAnsi" w:cstheme="minorHAnsi"/>
          <w:bCs/>
          <w:color w:val="auto"/>
        </w:rPr>
        <w:t xml:space="preserve"> (DSL). </w:t>
      </w:r>
    </w:p>
    <w:p w14:paraId="11E937F2" w14:textId="77777777" w:rsidR="005617AC" w:rsidRPr="00C73E72" w:rsidRDefault="005617AC" w:rsidP="00B12FD9">
      <w:pPr>
        <w:pStyle w:val="Default"/>
        <w:spacing w:after="20" w:line="276" w:lineRule="auto"/>
        <w:jc w:val="both"/>
        <w:rPr>
          <w:rFonts w:asciiTheme="minorHAnsi" w:hAnsiTheme="minorHAnsi" w:cstheme="minorHAnsi"/>
          <w:b/>
          <w:bCs/>
          <w:color w:val="auto"/>
        </w:rPr>
      </w:pPr>
    </w:p>
    <w:p w14:paraId="3B14050C" w14:textId="1212B2C3" w:rsidR="00552442" w:rsidRDefault="00DF55AB"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Confidentiality and advice</w:t>
      </w:r>
    </w:p>
    <w:p w14:paraId="72609B68" w14:textId="77777777" w:rsidR="000A59AC" w:rsidRPr="00C73E72" w:rsidRDefault="000A59AC" w:rsidP="00B12FD9">
      <w:pPr>
        <w:pStyle w:val="Default"/>
        <w:spacing w:after="20" w:line="276" w:lineRule="auto"/>
        <w:jc w:val="both"/>
        <w:rPr>
          <w:rFonts w:asciiTheme="minorHAnsi" w:hAnsiTheme="minorHAnsi" w:cstheme="minorHAnsi"/>
          <w:b/>
          <w:bCs/>
          <w:color w:val="auto"/>
        </w:rPr>
      </w:pPr>
    </w:p>
    <w:p w14:paraId="0A1277CD"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All governors, all teachers, all support staff, all parents and all pupils must be made aware of this policy, particularly as it relates to issues of advice and confidentiality. </w:t>
      </w:r>
    </w:p>
    <w:p w14:paraId="018AB02B"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40951A0B" w14:textId="079286A6"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All lessons, especially those in the RSE programme, will have the best interests of pupils at heart, enabling them to grow in knowledge and understanding of relationships and sex, developing appropriate personal and social </w:t>
      </w:r>
      <w:r w:rsidR="000A59AC" w:rsidRPr="00C73E72">
        <w:rPr>
          <w:rFonts w:asciiTheme="minorHAnsi" w:hAnsiTheme="minorHAnsi" w:cstheme="minorHAnsi"/>
          <w:bCs/>
          <w:color w:val="auto"/>
        </w:rPr>
        <w:t>skills</w:t>
      </w:r>
      <w:r w:rsidRPr="00C73E72">
        <w:rPr>
          <w:rFonts w:asciiTheme="minorHAnsi" w:hAnsiTheme="minorHAnsi" w:cstheme="minorHAnsi"/>
          <w:bCs/>
          <w:color w:val="auto"/>
        </w:rPr>
        <w:t xml:space="preserve"> and becoming appreciative of the values and attitudes which underpin the Christian understanding of what it means to be fully human.   </w:t>
      </w:r>
    </w:p>
    <w:p w14:paraId="3314E938"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 </w:t>
      </w:r>
    </w:p>
    <w:p w14:paraId="4443EAC0" w14:textId="77777777"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 xml:space="preserve">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 they would have to inform others, e.g., parents, head teacher, but that the pupils would always be informed first that such action was going to be taken </w:t>
      </w:r>
    </w:p>
    <w:p w14:paraId="7C91A6AE" w14:textId="77777777" w:rsidR="005617AC" w:rsidRPr="00C73E72" w:rsidRDefault="005617AC" w:rsidP="00B12FD9">
      <w:pPr>
        <w:pStyle w:val="Default"/>
        <w:spacing w:after="20" w:line="276" w:lineRule="auto"/>
        <w:jc w:val="both"/>
        <w:rPr>
          <w:rFonts w:asciiTheme="minorHAnsi" w:hAnsiTheme="minorHAnsi" w:cstheme="minorHAnsi"/>
          <w:bCs/>
          <w:color w:val="auto"/>
        </w:rPr>
      </w:pPr>
    </w:p>
    <w:p w14:paraId="7AB466BB" w14:textId="77777777" w:rsidR="00552442" w:rsidRPr="00C73E72" w:rsidRDefault="00552442" w:rsidP="00B12FD9">
      <w:pPr>
        <w:pStyle w:val="Default"/>
        <w:spacing w:after="20" w:line="276" w:lineRule="auto"/>
        <w:jc w:val="both"/>
        <w:rPr>
          <w:rFonts w:asciiTheme="minorHAnsi" w:hAnsiTheme="minorHAnsi" w:cstheme="minorHAnsi"/>
          <w:b/>
          <w:bCs/>
          <w:color w:val="auto"/>
        </w:rPr>
      </w:pPr>
      <w:r w:rsidRPr="00C73E72">
        <w:rPr>
          <w:rFonts w:asciiTheme="minorHAnsi" w:hAnsiTheme="minorHAnsi" w:cstheme="minorHAnsi"/>
          <w:b/>
          <w:bCs/>
          <w:color w:val="auto"/>
        </w:rPr>
        <w:t>M</w:t>
      </w:r>
      <w:r w:rsidR="003B4298" w:rsidRPr="00C73E72">
        <w:rPr>
          <w:rFonts w:asciiTheme="minorHAnsi" w:hAnsiTheme="minorHAnsi" w:cstheme="minorHAnsi"/>
          <w:b/>
          <w:bCs/>
          <w:color w:val="auto"/>
        </w:rPr>
        <w:t xml:space="preserve">onitoring and evaluation </w:t>
      </w:r>
    </w:p>
    <w:p w14:paraId="75D60825" w14:textId="77777777" w:rsidR="005617AC" w:rsidRPr="00C73E72" w:rsidRDefault="005617AC" w:rsidP="00B12FD9">
      <w:pPr>
        <w:pStyle w:val="Default"/>
        <w:spacing w:after="20" w:line="276" w:lineRule="auto"/>
        <w:jc w:val="both"/>
        <w:rPr>
          <w:rFonts w:asciiTheme="minorHAnsi" w:hAnsiTheme="minorHAnsi" w:cstheme="minorHAnsi"/>
          <w:b/>
          <w:bCs/>
          <w:color w:val="auto"/>
        </w:rPr>
      </w:pPr>
    </w:p>
    <w:p w14:paraId="2F036928" w14:textId="68CD4C44" w:rsidR="00552442" w:rsidRPr="00C73E72" w:rsidRDefault="00552442" w:rsidP="00B12FD9">
      <w:pPr>
        <w:pStyle w:val="Default"/>
        <w:spacing w:after="20" w:line="276" w:lineRule="auto"/>
        <w:jc w:val="both"/>
        <w:rPr>
          <w:rFonts w:asciiTheme="minorHAnsi" w:hAnsiTheme="minorHAnsi" w:cstheme="minorHAnsi"/>
          <w:bCs/>
          <w:color w:val="auto"/>
        </w:rPr>
      </w:pPr>
      <w:r w:rsidRPr="00C73E72">
        <w:rPr>
          <w:rFonts w:asciiTheme="minorHAnsi" w:hAnsiTheme="minorHAnsi" w:cstheme="minorHAnsi"/>
          <w:bCs/>
          <w:color w:val="auto"/>
        </w:rPr>
        <w:t>The RSE Co-ordinator will monitor the provision of the various dimensions of the programme by examining plans, schemes of work and samples of pupils work at regular intervals.  Th</w:t>
      </w:r>
      <w:r w:rsidR="004548E1" w:rsidRPr="00C73E72">
        <w:rPr>
          <w:rFonts w:asciiTheme="minorHAnsi" w:hAnsiTheme="minorHAnsi" w:cstheme="minorHAnsi"/>
          <w:bCs/>
          <w:color w:val="auto"/>
        </w:rPr>
        <w:t xml:space="preserve">e programme will be evaluated </w:t>
      </w:r>
      <w:r w:rsidRPr="00C73E72">
        <w:rPr>
          <w:rFonts w:asciiTheme="minorHAnsi" w:hAnsiTheme="minorHAnsi" w:cstheme="minorHAnsi"/>
          <w:bCs/>
          <w:color w:val="auto"/>
        </w:rPr>
        <w:t>annually by means of questionnaires / response sheets/needs assessment given to pupils, and / or by discussion with pupils, staff and parents.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p w14:paraId="26F3B7A1" w14:textId="6ED856AE" w:rsidR="00850F59" w:rsidRPr="00C73E72" w:rsidRDefault="00850F59" w:rsidP="00B12FD9">
      <w:pPr>
        <w:pStyle w:val="Default"/>
        <w:spacing w:after="20" w:line="276" w:lineRule="auto"/>
        <w:jc w:val="both"/>
        <w:rPr>
          <w:rFonts w:asciiTheme="minorHAnsi" w:hAnsiTheme="minorHAnsi" w:cstheme="minorHAnsi"/>
          <w:bCs/>
          <w:color w:val="auto"/>
        </w:rPr>
      </w:pPr>
    </w:p>
    <w:p w14:paraId="0358AD51" w14:textId="4D5CBF65" w:rsidR="00AF5DD6" w:rsidRPr="00E2196F" w:rsidRDefault="00AF5DD6" w:rsidP="00AF5DD6">
      <w:pPr>
        <w:pStyle w:val="Default"/>
        <w:shd w:val="clear" w:color="auto" w:fill="FFFFFF"/>
        <w:spacing w:line="276" w:lineRule="auto"/>
        <w:jc w:val="both"/>
        <w:rPr>
          <w:rFonts w:ascii="Century Gothic" w:hAnsi="Century Gothic"/>
          <w:b/>
        </w:rPr>
      </w:pPr>
      <w:r>
        <w:rPr>
          <w:rFonts w:ascii="Century Gothic" w:hAnsi="Century Gothic"/>
          <w:b/>
        </w:rPr>
        <w:t xml:space="preserve">This policy was reviewed by the schools Governing Body on </w:t>
      </w:r>
      <w:r w:rsidR="00097369">
        <w:rPr>
          <w:rFonts w:ascii="Century Gothic" w:hAnsi="Century Gothic"/>
          <w:b/>
        </w:rPr>
        <w:t>01.10.2025</w:t>
      </w:r>
      <w:r w:rsidR="007D3261">
        <w:rPr>
          <w:rFonts w:ascii="Century Gothic" w:hAnsi="Century Gothic"/>
          <w:b/>
        </w:rPr>
        <w:t xml:space="preserve"> </w:t>
      </w:r>
      <w:r>
        <w:rPr>
          <w:rFonts w:ascii="Century Gothic" w:hAnsi="Century Gothic"/>
          <w:b/>
        </w:rPr>
        <w:t xml:space="preserve"> and will be reviewed annually. </w:t>
      </w:r>
    </w:p>
    <w:p w14:paraId="7C823E14" w14:textId="1825F5F0" w:rsidR="00850F59" w:rsidRPr="00C73E72" w:rsidRDefault="00850F59" w:rsidP="00B12FD9">
      <w:pPr>
        <w:pStyle w:val="Default"/>
        <w:spacing w:after="20" w:line="276" w:lineRule="auto"/>
        <w:jc w:val="both"/>
        <w:rPr>
          <w:rFonts w:asciiTheme="minorHAnsi" w:hAnsiTheme="minorHAnsi" w:cstheme="minorHAnsi"/>
          <w:bCs/>
          <w:color w:val="auto"/>
        </w:rPr>
      </w:pPr>
    </w:p>
    <w:sectPr w:rsidR="00850F59" w:rsidRPr="00C73E72" w:rsidSect="000A34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8183" w14:textId="77777777" w:rsidR="00EF0CE7" w:rsidRDefault="00EF0CE7" w:rsidP="00EC0AA3">
      <w:pPr>
        <w:spacing w:after="0" w:line="240" w:lineRule="auto"/>
      </w:pPr>
      <w:r>
        <w:separator/>
      </w:r>
    </w:p>
  </w:endnote>
  <w:endnote w:type="continuationSeparator" w:id="0">
    <w:p w14:paraId="60631A02" w14:textId="77777777" w:rsidR="00EF0CE7" w:rsidRDefault="00EF0CE7" w:rsidP="00EC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1CED" w14:textId="77777777" w:rsidR="00EF0CE7" w:rsidRDefault="00EF0CE7" w:rsidP="00EC0AA3">
      <w:pPr>
        <w:spacing w:after="0" w:line="240" w:lineRule="auto"/>
      </w:pPr>
      <w:r>
        <w:separator/>
      </w:r>
    </w:p>
  </w:footnote>
  <w:footnote w:type="continuationSeparator" w:id="0">
    <w:p w14:paraId="45F3BF94" w14:textId="77777777" w:rsidR="00EF0CE7" w:rsidRDefault="00EF0CE7" w:rsidP="00EC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709B" w14:textId="0A67C932" w:rsidR="00EC0AA3" w:rsidRPr="00EC0AA3" w:rsidRDefault="00F57E30" w:rsidP="00EC0AA3">
    <w:pPr>
      <w:tabs>
        <w:tab w:val="center" w:pos="4680"/>
        <w:tab w:val="right" w:pos="9360"/>
      </w:tabs>
      <w:spacing w:after="0" w:line="240" w:lineRule="auto"/>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Watchorn Christian School</w:t>
    </w:r>
    <w:r w:rsidR="00EC0AA3" w:rsidRPr="00EC0AA3">
      <w:rPr>
        <w:rFonts w:ascii="Century Gothic" w:eastAsia="Times New Roman" w:hAnsi="Century Gothic" w:cs="Times New Roman"/>
        <w:sz w:val="20"/>
        <w:szCs w:val="20"/>
        <w:lang w:eastAsia="en-GB"/>
      </w:rPr>
      <w:t xml:space="preserve">: </w:t>
    </w:r>
    <w:r w:rsidR="00A96152">
      <w:rPr>
        <w:rFonts w:ascii="Century Gothic" w:eastAsia="Times New Roman" w:hAnsi="Century Gothic" w:cs="Times New Roman"/>
        <w:noProof/>
        <w:sz w:val="20"/>
        <w:szCs w:val="20"/>
        <w:lang w:eastAsia="en-GB"/>
      </w:rPr>
      <mc:AlternateContent>
        <mc:Choice Requires="wps">
          <w:drawing>
            <wp:anchor distT="4294967295" distB="4294967295" distL="114300" distR="114300" simplePos="0" relativeHeight="251659264" behindDoc="0" locked="0" layoutInCell="1" allowOverlap="1" wp14:anchorId="260390A0" wp14:editId="747367F3">
              <wp:simplePos x="0" y="0"/>
              <wp:positionH relativeFrom="column">
                <wp:posOffset>-55245</wp:posOffset>
              </wp:positionH>
              <wp:positionV relativeFrom="paragraph">
                <wp:posOffset>177164</wp:posOffset>
              </wp:positionV>
              <wp:extent cx="67056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2661D2" id="_x0000_t32" coordsize="21600,21600" o:spt="32" o:oned="t" path="m,l21600,21600e" filled="f">
              <v:path arrowok="t" fillok="f" o:connecttype="none"/>
              <o:lock v:ext="edit" shapetype="t"/>
            </v:shapetype>
            <v:shape id="Straight Arrow Connector 2" o:spid="_x0000_s1026" type="#_x0000_t32" style="position:absolute;margin-left:-4.35pt;margin-top:13.95pt;width:52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" strokecolor="#fabf8f" strokeweight="1pt">
              <v:shadow color="#974706" opacity=".5" offset="1pt"/>
            </v:shape>
          </w:pict>
        </mc:Fallback>
      </mc:AlternateContent>
    </w:r>
    <w:r w:rsidR="00552442">
      <w:rPr>
        <w:rFonts w:ascii="Century Gothic" w:eastAsia="Times New Roman" w:hAnsi="Century Gothic" w:cs="Times New Roman"/>
        <w:sz w:val="20"/>
        <w:szCs w:val="20"/>
        <w:lang w:eastAsia="en-GB"/>
      </w:rPr>
      <w:t xml:space="preserve">RSE policy </w:t>
    </w:r>
  </w:p>
  <w:p w14:paraId="68859504" w14:textId="77777777" w:rsidR="00EC0AA3" w:rsidRPr="00EC0AA3" w:rsidRDefault="00EC0AA3" w:rsidP="00EC0AA3">
    <w:pPr>
      <w:tabs>
        <w:tab w:val="center" w:pos="4680"/>
        <w:tab w:val="right" w:pos="9360"/>
      </w:tabs>
      <w:spacing w:after="0" w:line="240" w:lineRule="auto"/>
      <w:rPr>
        <w:rFonts w:ascii="Times New Roman" w:eastAsia="Times New Roman" w:hAnsi="Times New Roman" w:cs="Times New Roman"/>
        <w:sz w:val="24"/>
        <w:szCs w:val="24"/>
        <w:lang w:eastAsia="en-GB"/>
      </w:rPr>
    </w:pPr>
  </w:p>
  <w:p w14:paraId="67B2A8D2" w14:textId="77777777" w:rsidR="00EC0AA3" w:rsidRDefault="00EC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A73"/>
    <w:multiLevelType w:val="hybridMultilevel"/>
    <w:tmpl w:val="C5B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31F0F"/>
    <w:multiLevelType w:val="hybridMultilevel"/>
    <w:tmpl w:val="80026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87B4E0D"/>
    <w:multiLevelType w:val="hybridMultilevel"/>
    <w:tmpl w:val="0916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D647C"/>
    <w:multiLevelType w:val="multilevel"/>
    <w:tmpl w:val="8DC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6B1565"/>
    <w:multiLevelType w:val="hybridMultilevel"/>
    <w:tmpl w:val="8D6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26A84"/>
    <w:multiLevelType w:val="multilevel"/>
    <w:tmpl w:val="2B3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96329"/>
    <w:multiLevelType w:val="hybridMultilevel"/>
    <w:tmpl w:val="C43E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12FCC"/>
    <w:multiLevelType w:val="hybridMultilevel"/>
    <w:tmpl w:val="C4A2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1177A"/>
    <w:multiLevelType w:val="hybridMultilevel"/>
    <w:tmpl w:val="D078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B25F7"/>
    <w:multiLevelType w:val="hybridMultilevel"/>
    <w:tmpl w:val="5838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6673B"/>
    <w:multiLevelType w:val="hybridMultilevel"/>
    <w:tmpl w:val="1EF26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3130DE2"/>
    <w:multiLevelType w:val="hybridMultilevel"/>
    <w:tmpl w:val="8318B2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4F436F6"/>
    <w:multiLevelType w:val="hybridMultilevel"/>
    <w:tmpl w:val="D9A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541B8"/>
    <w:multiLevelType w:val="hybridMultilevel"/>
    <w:tmpl w:val="D17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A7784"/>
    <w:multiLevelType w:val="multilevel"/>
    <w:tmpl w:val="988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A96F91"/>
    <w:multiLevelType w:val="hybridMultilevel"/>
    <w:tmpl w:val="A5A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00D29"/>
    <w:multiLevelType w:val="hybridMultilevel"/>
    <w:tmpl w:val="FE5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C1774"/>
    <w:multiLevelType w:val="hybridMultilevel"/>
    <w:tmpl w:val="A5D68FE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52342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BD56A6F"/>
    <w:multiLevelType w:val="hybridMultilevel"/>
    <w:tmpl w:val="08C24F9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51143B8B"/>
    <w:multiLevelType w:val="hybridMultilevel"/>
    <w:tmpl w:val="1ABE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26A02"/>
    <w:multiLevelType w:val="hybridMultilevel"/>
    <w:tmpl w:val="358A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A414E"/>
    <w:multiLevelType w:val="hybridMultilevel"/>
    <w:tmpl w:val="3D6E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27723"/>
    <w:multiLevelType w:val="hybridMultilevel"/>
    <w:tmpl w:val="A75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343B23"/>
    <w:multiLevelType w:val="hybridMultilevel"/>
    <w:tmpl w:val="B2CA859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6323837"/>
    <w:multiLevelType w:val="hybridMultilevel"/>
    <w:tmpl w:val="ADB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65A0C"/>
    <w:multiLevelType w:val="hybridMultilevel"/>
    <w:tmpl w:val="7B1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5477D3"/>
    <w:multiLevelType w:val="hybridMultilevel"/>
    <w:tmpl w:val="6CE2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34845"/>
    <w:multiLevelType w:val="multilevel"/>
    <w:tmpl w:val="7D4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422009">
    <w:abstractNumId w:val="11"/>
  </w:num>
  <w:num w:numId="2" w16cid:durableId="1302420734">
    <w:abstractNumId w:val="8"/>
  </w:num>
  <w:num w:numId="3" w16cid:durableId="1525099344">
    <w:abstractNumId w:val="23"/>
  </w:num>
  <w:num w:numId="4" w16cid:durableId="143351055">
    <w:abstractNumId w:val="17"/>
  </w:num>
  <w:num w:numId="5" w16cid:durableId="920873805">
    <w:abstractNumId w:val="20"/>
  </w:num>
  <w:num w:numId="6" w16cid:durableId="1517889677">
    <w:abstractNumId w:val="12"/>
  </w:num>
  <w:num w:numId="7" w16cid:durableId="627273578">
    <w:abstractNumId w:val="2"/>
  </w:num>
  <w:num w:numId="8" w16cid:durableId="1014962866">
    <w:abstractNumId w:val="18"/>
  </w:num>
  <w:num w:numId="9" w16cid:durableId="965547559">
    <w:abstractNumId w:val="9"/>
  </w:num>
  <w:num w:numId="10" w16cid:durableId="1812482557">
    <w:abstractNumId w:val="14"/>
  </w:num>
  <w:num w:numId="11" w16cid:durableId="2122139055">
    <w:abstractNumId w:val="13"/>
  </w:num>
  <w:num w:numId="12" w16cid:durableId="1317801953">
    <w:abstractNumId w:val="4"/>
  </w:num>
  <w:num w:numId="13" w16cid:durableId="2091385371">
    <w:abstractNumId w:val="6"/>
  </w:num>
  <w:num w:numId="14" w16cid:durableId="863132928">
    <w:abstractNumId w:val="0"/>
  </w:num>
  <w:num w:numId="15" w16cid:durableId="383599571">
    <w:abstractNumId w:val="15"/>
  </w:num>
  <w:num w:numId="16" w16cid:durableId="639503118">
    <w:abstractNumId w:val="27"/>
  </w:num>
  <w:num w:numId="17" w16cid:durableId="1351028470">
    <w:abstractNumId w:val="16"/>
  </w:num>
  <w:num w:numId="18" w16cid:durableId="463811639">
    <w:abstractNumId w:val="22"/>
  </w:num>
  <w:num w:numId="19" w16cid:durableId="1193306092">
    <w:abstractNumId w:val="24"/>
  </w:num>
  <w:num w:numId="20" w16cid:durableId="45614756">
    <w:abstractNumId w:val="1"/>
  </w:num>
  <w:num w:numId="21" w16cid:durableId="360860223">
    <w:abstractNumId w:val="19"/>
  </w:num>
  <w:num w:numId="22" w16cid:durableId="988677688">
    <w:abstractNumId w:val="25"/>
  </w:num>
  <w:num w:numId="23" w16cid:durableId="2059277164">
    <w:abstractNumId w:val="21"/>
  </w:num>
  <w:num w:numId="24" w16cid:durableId="481771054">
    <w:abstractNumId w:val="10"/>
  </w:num>
  <w:num w:numId="25" w16cid:durableId="1082489374">
    <w:abstractNumId w:val="26"/>
  </w:num>
  <w:num w:numId="26" w16cid:durableId="556664905">
    <w:abstractNumId w:val="7"/>
  </w:num>
  <w:num w:numId="27" w16cid:durableId="1682507995">
    <w:abstractNumId w:val="28"/>
  </w:num>
  <w:num w:numId="28" w16cid:durableId="1568958756">
    <w:abstractNumId w:val="3"/>
  </w:num>
  <w:num w:numId="29" w16cid:durableId="116281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B4"/>
    <w:rsid w:val="000223CD"/>
    <w:rsid w:val="000861FB"/>
    <w:rsid w:val="0009194B"/>
    <w:rsid w:val="00097369"/>
    <w:rsid w:val="000A34E4"/>
    <w:rsid w:val="000A59AC"/>
    <w:rsid w:val="000A5F22"/>
    <w:rsid w:val="000E7789"/>
    <w:rsid w:val="001208CF"/>
    <w:rsid w:val="0014062B"/>
    <w:rsid w:val="00144A1C"/>
    <w:rsid w:val="00161E49"/>
    <w:rsid w:val="00170520"/>
    <w:rsid w:val="001C3E8E"/>
    <w:rsid w:val="002337F1"/>
    <w:rsid w:val="002B2DA5"/>
    <w:rsid w:val="002B6772"/>
    <w:rsid w:val="0031750B"/>
    <w:rsid w:val="00396F4F"/>
    <w:rsid w:val="003B4298"/>
    <w:rsid w:val="003B468F"/>
    <w:rsid w:val="003F0C74"/>
    <w:rsid w:val="004548E1"/>
    <w:rsid w:val="00491129"/>
    <w:rsid w:val="004A3E83"/>
    <w:rsid w:val="004B13B4"/>
    <w:rsid w:val="004C643D"/>
    <w:rsid w:val="00515131"/>
    <w:rsid w:val="00525ADF"/>
    <w:rsid w:val="00525F01"/>
    <w:rsid w:val="00552442"/>
    <w:rsid w:val="005617AC"/>
    <w:rsid w:val="00571AC9"/>
    <w:rsid w:val="005D4A49"/>
    <w:rsid w:val="005E1048"/>
    <w:rsid w:val="00601847"/>
    <w:rsid w:val="0068690F"/>
    <w:rsid w:val="00694167"/>
    <w:rsid w:val="006B2490"/>
    <w:rsid w:val="006C14DF"/>
    <w:rsid w:val="006C42A5"/>
    <w:rsid w:val="00725462"/>
    <w:rsid w:val="00726A4C"/>
    <w:rsid w:val="007302C4"/>
    <w:rsid w:val="007305DD"/>
    <w:rsid w:val="007310F2"/>
    <w:rsid w:val="007411C1"/>
    <w:rsid w:val="007653B2"/>
    <w:rsid w:val="00770DB3"/>
    <w:rsid w:val="00781265"/>
    <w:rsid w:val="00796D82"/>
    <w:rsid w:val="007C3EF0"/>
    <w:rsid w:val="007C7AD2"/>
    <w:rsid w:val="007D3261"/>
    <w:rsid w:val="007E21B3"/>
    <w:rsid w:val="007E613A"/>
    <w:rsid w:val="00803EE5"/>
    <w:rsid w:val="008253E0"/>
    <w:rsid w:val="00847584"/>
    <w:rsid w:val="00850F59"/>
    <w:rsid w:val="00891433"/>
    <w:rsid w:val="008F3B64"/>
    <w:rsid w:val="008F59DC"/>
    <w:rsid w:val="009029D0"/>
    <w:rsid w:val="00930DE7"/>
    <w:rsid w:val="0097463C"/>
    <w:rsid w:val="009A3A7F"/>
    <w:rsid w:val="009F64A1"/>
    <w:rsid w:val="00A16651"/>
    <w:rsid w:val="00A65D3E"/>
    <w:rsid w:val="00A71BEA"/>
    <w:rsid w:val="00A96152"/>
    <w:rsid w:val="00AF5DD6"/>
    <w:rsid w:val="00B12FD9"/>
    <w:rsid w:val="00B13450"/>
    <w:rsid w:val="00B300FE"/>
    <w:rsid w:val="00B4431D"/>
    <w:rsid w:val="00B67F4D"/>
    <w:rsid w:val="00B84B44"/>
    <w:rsid w:val="00B977E3"/>
    <w:rsid w:val="00BB25D0"/>
    <w:rsid w:val="00C5322D"/>
    <w:rsid w:val="00C5451C"/>
    <w:rsid w:val="00C66D72"/>
    <w:rsid w:val="00C73E72"/>
    <w:rsid w:val="00CE7B04"/>
    <w:rsid w:val="00D17BC2"/>
    <w:rsid w:val="00D43648"/>
    <w:rsid w:val="00D57FD9"/>
    <w:rsid w:val="00DE05E1"/>
    <w:rsid w:val="00DF55AB"/>
    <w:rsid w:val="00E64E3C"/>
    <w:rsid w:val="00E92FBE"/>
    <w:rsid w:val="00EB2B78"/>
    <w:rsid w:val="00EC0AA3"/>
    <w:rsid w:val="00EF0CE7"/>
    <w:rsid w:val="00F0303C"/>
    <w:rsid w:val="00F04587"/>
    <w:rsid w:val="00F059F2"/>
    <w:rsid w:val="00F20991"/>
    <w:rsid w:val="00F57E30"/>
    <w:rsid w:val="00F71A18"/>
    <w:rsid w:val="00F93EA2"/>
    <w:rsid w:val="00FC4AAC"/>
    <w:rsid w:val="00FF074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EECD"/>
  <w15:docId w15:val="{3A09E247-0FA4-4210-8003-E0D39AC2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BE"/>
  </w:style>
  <w:style w:type="paragraph" w:styleId="Heading3">
    <w:name w:val="heading 3"/>
    <w:basedOn w:val="Normal"/>
    <w:link w:val="Heading3Char"/>
    <w:uiPriority w:val="9"/>
    <w:qFormat/>
    <w:rsid w:val="00F209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3B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EC0AA3"/>
    <w:pPr>
      <w:tabs>
        <w:tab w:val="center" w:pos="4513"/>
        <w:tab w:val="right" w:pos="9026"/>
      </w:tabs>
      <w:spacing w:after="0" w:line="240" w:lineRule="auto"/>
    </w:pPr>
  </w:style>
  <w:style w:type="character" w:customStyle="1" w:styleId="HeaderChar">
    <w:name w:val="Header Char"/>
    <w:basedOn w:val="DefaultParagraphFont"/>
    <w:link w:val="Header"/>
    <w:rsid w:val="00EC0AA3"/>
  </w:style>
  <w:style w:type="paragraph" w:styleId="Footer">
    <w:name w:val="footer"/>
    <w:basedOn w:val="Normal"/>
    <w:link w:val="FooterChar"/>
    <w:uiPriority w:val="99"/>
    <w:unhideWhenUsed/>
    <w:rsid w:val="00EC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A3"/>
  </w:style>
  <w:style w:type="paragraph" w:styleId="ListParagraph">
    <w:name w:val="List Paragraph"/>
    <w:basedOn w:val="Normal"/>
    <w:uiPriority w:val="34"/>
    <w:qFormat/>
    <w:rsid w:val="00803EE5"/>
    <w:pPr>
      <w:ind w:left="720"/>
      <w:contextualSpacing/>
    </w:pPr>
  </w:style>
  <w:style w:type="paragraph" w:styleId="BodyText">
    <w:name w:val="Body Text"/>
    <w:basedOn w:val="Normal"/>
    <w:link w:val="BodyTextChar"/>
    <w:semiHidden/>
    <w:rsid w:val="00FC4AA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C4AAC"/>
    <w:rPr>
      <w:rFonts w:ascii="Times New Roman" w:eastAsia="Times New Roman" w:hAnsi="Times New Roman" w:cs="Times New Roman"/>
      <w:sz w:val="24"/>
      <w:szCs w:val="20"/>
    </w:rPr>
  </w:style>
  <w:style w:type="paragraph" w:styleId="NormalWeb">
    <w:name w:val="Normal (Web)"/>
    <w:basedOn w:val="Normal"/>
    <w:uiPriority w:val="99"/>
    <w:semiHidden/>
    <w:unhideWhenUsed/>
    <w:rsid w:val="00FC4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2099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20991"/>
    <w:rPr>
      <w:b/>
      <w:bCs/>
    </w:rPr>
  </w:style>
  <w:style w:type="paragraph" w:styleId="BalloonText">
    <w:name w:val="Balloon Text"/>
    <w:basedOn w:val="Normal"/>
    <w:link w:val="BalloonTextChar"/>
    <w:uiPriority w:val="99"/>
    <w:semiHidden/>
    <w:unhideWhenUsed/>
    <w:rsid w:val="007C7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601">
      <w:bodyDiv w:val="1"/>
      <w:marLeft w:val="0"/>
      <w:marRight w:val="0"/>
      <w:marTop w:val="0"/>
      <w:marBottom w:val="0"/>
      <w:divBdr>
        <w:top w:val="none" w:sz="0" w:space="0" w:color="auto"/>
        <w:left w:val="none" w:sz="0" w:space="0" w:color="auto"/>
        <w:bottom w:val="none" w:sz="0" w:space="0" w:color="auto"/>
        <w:right w:val="none" w:sz="0" w:space="0" w:color="auto"/>
      </w:divBdr>
      <w:divsChild>
        <w:div w:id="845369326">
          <w:marLeft w:val="0"/>
          <w:marRight w:val="0"/>
          <w:marTop w:val="0"/>
          <w:marBottom w:val="0"/>
          <w:divBdr>
            <w:top w:val="none" w:sz="0" w:space="0" w:color="auto"/>
            <w:left w:val="none" w:sz="0" w:space="0" w:color="auto"/>
            <w:bottom w:val="none" w:sz="0" w:space="0" w:color="auto"/>
            <w:right w:val="none" w:sz="0" w:space="0" w:color="auto"/>
          </w:divBdr>
          <w:divsChild>
            <w:div w:id="562912043">
              <w:marLeft w:val="0"/>
              <w:marRight w:val="0"/>
              <w:marTop w:val="0"/>
              <w:marBottom w:val="0"/>
              <w:divBdr>
                <w:top w:val="none" w:sz="0" w:space="0" w:color="auto"/>
                <w:left w:val="none" w:sz="0" w:space="0" w:color="auto"/>
                <w:bottom w:val="none" w:sz="0" w:space="0" w:color="auto"/>
                <w:right w:val="none" w:sz="0" w:space="0" w:color="auto"/>
              </w:divBdr>
              <w:divsChild>
                <w:div w:id="621962184">
                  <w:marLeft w:val="0"/>
                  <w:marRight w:val="0"/>
                  <w:marTop w:val="0"/>
                  <w:marBottom w:val="300"/>
                  <w:divBdr>
                    <w:top w:val="none" w:sz="0" w:space="0" w:color="auto"/>
                    <w:left w:val="none" w:sz="0" w:space="0" w:color="auto"/>
                    <w:bottom w:val="none" w:sz="0" w:space="0" w:color="auto"/>
                    <w:right w:val="none" w:sz="0" w:space="0" w:color="auto"/>
                  </w:divBdr>
                  <w:divsChild>
                    <w:div w:id="6921538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322">
      <w:bodyDiv w:val="1"/>
      <w:marLeft w:val="0"/>
      <w:marRight w:val="0"/>
      <w:marTop w:val="0"/>
      <w:marBottom w:val="0"/>
      <w:divBdr>
        <w:top w:val="none" w:sz="0" w:space="0" w:color="auto"/>
        <w:left w:val="none" w:sz="0" w:space="0" w:color="auto"/>
        <w:bottom w:val="none" w:sz="0" w:space="0" w:color="auto"/>
        <w:right w:val="none" w:sz="0" w:space="0" w:color="auto"/>
      </w:divBdr>
    </w:div>
    <w:div w:id="1711374140">
      <w:bodyDiv w:val="1"/>
      <w:marLeft w:val="0"/>
      <w:marRight w:val="0"/>
      <w:marTop w:val="0"/>
      <w:marBottom w:val="0"/>
      <w:divBdr>
        <w:top w:val="none" w:sz="0" w:space="0" w:color="auto"/>
        <w:left w:val="none" w:sz="0" w:space="0" w:color="auto"/>
        <w:bottom w:val="none" w:sz="0" w:space="0" w:color="auto"/>
        <w:right w:val="none" w:sz="0" w:space="0" w:color="auto"/>
      </w:divBdr>
    </w:div>
    <w:div w:id="1908612042">
      <w:bodyDiv w:val="1"/>
      <w:marLeft w:val="0"/>
      <w:marRight w:val="0"/>
      <w:marTop w:val="0"/>
      <w:marBottom w:val="0"/>
      <w:divBdr>
        <w:top w:val="none" w:sz="0" w:space="0" w:color="auto"/>
        <w:left w:val="none" w:sz="0" w:space="0" w:color="auto"/>
        <w:bottom w:val="none" w:sz="0" w:space="0" w:color="auto"/>
        <w:right w:val="none" w:sz="0" w:space="0" w:color="auto"/>
      </w:divBdr>
    </w:div>
    <w:div w:id="195798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2020-10-16T14:05:00Z</cp:lastPrinted>
  <dcterms:created xsi:type="dcterms:W3CDTF">2025-10-20T13:25:00Z</dcterms:created>
  <dcterms:modified xsi:type="dcterms:W3CDTF">2025-10-20T13:25:00Z</dcterms:modified>
</cp:coreProperties>
</file>