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41171E" w:rsidRDefault="005A70CC" w:rsidP="005D54B8">
      <w:pPr>
        <w:pStyle w:val="Title"/>
        <w:jc w:val="left"/>
        <w:rPr>
          <w:rFonts w:ascii="Century Gothic" w:hAnsi="Century Gothic" w:cs="Arial"/>
          <w:szCs w:val="24"/>
        </w:rPr>
      </w:pPr>
      <w:r w:rsidRPr="0041171E">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41171E" w:rsidRDefault="00A14250" w:rsidP="005D54B8">
      <w:pPr>
        <w:pStyle w:val="Title"/>
        <w:rPr>
          <w:rFonts w:ascii="Century Gothic" w:hAnsi="Century Gothic" w:cs="Arial"/>
          <w:szCs w:val="24"/>
          <w:u w:val="single"/>
        </w:rPr>
      </w:pPr>
    </w:p>
    <w:p w14:paraId="7F901F0B" w14:textId="77777777" w:rsidR="00A14250" w:rsidRPr="0041171E" w:rsidRDefault="00A14250" w:rsidP="005D54B8">
      <w:pPr>
        <w:pStyle w:val="Title"/>
        <w:rPr>
          <w:rFonts w:ascii="Century Gothic" w:hAnsi="Century Gothic" w:cs="Arial"/>
          <w:szCs w:val="24"/>
          <w:u w:val="single"/>
        </w:rPr>
      </w:pPr>
    </w:p>
    <w:p w14:paraId="618D9A5F" w14:textId="77777777" w:rsidR="00603BF4" w:rsidRPr="00603BF4" w:rsidRDefault="00603BF4" w:rsidP="00603BF4">
      <w:pPr>
        <w:spacing w:line="276" w:lineRule="auto"/>
        <w:jc w:val="both"/>
        <w:rPr>
          <w:rFonts w:ascii="Century Gothic" w:hAnsi="Century Gothic" w:cs="Arial"/>
          <w:sz w:val="28"/>
          <w:szCs w:val="28"/>
          <w:lang w:val="en-GB" w:eastAsia="en-GB"/>
        </w:rPr>
      </w:pPr>
    </w:p>
    <w:p w14:paraId="10682BCC" w14:textId="5BC98B3C" w:rsidR="00603BF4" w:rsidRDefault="00603BF4" w:rsidP="00603BF4">
      <w:pPr>
        <w:spacing w:line="276" w:lineRule="auto"/>
        <w:rPr>
          <w:rFonts w:ascii="Century Gothic" w:hAnsi="Century Gothic" w:cs="Calibri"/>
          <w:b/>
          <w:bCs/>
          <w:sz w:val="24"/>
          <w:szCs w:val="24"/>
          <w:u w:val="single"/>
          <w:lang w:val="en-GB" w:eastAsia="en-GB"/>
        </w:rPr>
      </w:pPr>
      <w:r w:rsidRPr="00603BF4">
        <w:rPr>
          <w:rFonts w:ascii="Century Gothic" w:hAnsi="Century Gothic" w:cs="Calibri"/>
          <w:b/>
          <w:bCs/>
          <w:sz w:val="24"/>
          <w:szCs w:val="24"/>
          <w:lang w:val="en-GB" w:eastAsia="en-GB"/>
        </w:rPr>
        <w:t xml:space="preserve">                                                   </w:t>
      </w:r>
      <w:r w:rsidRPr="00603BF4">
        <w:rPr>
          <w:rFonts w:ascii="Century Gothic" w:hAnsi="Century Gothic" w:cs="Calibri"/>
          <w:b/>
          <w:bCs/>
          <w:sz w:val="24"/>
          <w:szCs w:val="24"/>
          <w:u w:val="single"/>
          <w:lang w:val="en-GB" w:eastAsia="en-GB"/>
        </w:rPr>
        <w:t>GEOG</w:t>
      </w:r>
      <w:r w:rsidR="004E4113">
        <w:rPr>
          <w:rFonts w:ascii="Century Gothic" w:hAnsi="Century Gothic" w:cs="Calibri"/>
          <w:b/>
          <w:bCs/>
          <w:sz w:val="24"/>
          <w:szCs w:val="24"/>
          <w:u w:val="single"/>
          <w:lang w:val="en-GB" w:eastAsia="en-GB"/>
        </w:rPr>
        <w:t>RAPHY</w:t>
      </w:r>
      <w:r w:rsidRPr="00603BF4">
        <w:rPr>
          <w:rFonts w:ascii="Century Gothic" w:hAnsi="Century Gothic" w:cs="Calibri"/>
          <w:b/>
          <w:bCs/>
          <w:sz w:val="24"/>
          <w:szCs w:val="24"/>
          <w:u w:val="single"/>
          <w:lang w:val="en-GB" w:eastAsia="en-GB"/>
        </w:rPr>
        <w:t xml:space="preserve"> POLICY</w:t>
      </w:r>
    </w:p>
    <w:p w14:paraId="2C96B9F8" w14:textId="77777777" w:rsidR="00603BF4" w:rsidRPr="00603BF4" w:rsidRDefault="00603BF4" w:rsidP="00603BF4">
      <w:pPr>
        <w:spacing w:line="276" w:lineRule="auto"/>
        <w:rPr>
          <w:rFonts w:ascii="Century Gothic" w:hAnsi="Century Gothic" w:cs="Calibri"/>
          <w:b/>
          <w:bCs/>
          <w:sz w:val="24"/>
          <w:szCs w:val="24"/>
          <w:u w:val="single"/>
          <w:lang w:val="en-GB" w:eastAsia="en-GB"/>
        </w:rPr>
      </w:pPr>
    </w:p>
    <w:p w14:paraId="3419AFC8" w14:textId="77777777" w:rsidR="00603BF4" w:rsidRDefault="00603BF4" w:rsidP="00603BF4">
      <w:pPr>
        <w:spacing w:line="276" w:lineRule="auto"/>
        <w:jc w:val="both"/>
        <w:rPr>
          <w:rFonts w:ascii="Century Gothic" w:hAnsi="Century Gothic" w:cs="Calibri"/>
          <w:b/>
          <w:sz w:val="24"/>
          <w:szCs w:val="24"/>
          <w:lang w:val="en-GB" w:eastAsia="en-GB"/>
        </w:rPr>
      </w:pPr>
      <w:r w:rsidRPr="00603BF4">
        <w:rPr>
          <w:rFonts w:ascii="Century Gothic" w:hAnsi="Century Gothic" w:cs="Calibri"/>
          <w:b/>
          <w:sz w:val="24"/>
          <w:szCs w:val="24"/>
          <w:lang w:val="en-GB" w:eastAsia="en-GB"/>
        </w:rPr>
        <w:t>Introduction:</w:t>
      </w:r>
    </w:p>
    <w:p w14:paraId="0764D933" w14:textId="2D691A10" w:rsidR="00603BF4" w:rsidRPr="00603BF4" w:rsidRDefault="00603BF4" w:rsidP="00603BF4">
      <w:pPr>
        <w:spacing w:line="276" w:lineRule="auto"/>
        <w:jc w:val="both"/>
        <w:rPr>
          <w:rFonts w:ascii="Century Gothic" w:hAnsi="Century Gothic" w:cs="Calibri"/>
          <w:b/>
          <w:sz w:val="24"/>
          <w:szCs w:val="24"/>
          <w:lang w:val="en-GB" w:eastAsia="en-GB"/>
        </w:rPr>
      </w:pPr>
      <w:r w:rsidRPr="00603BF4">
        <w:rPr>
          <w:rFonts w:ascii="Century Gothic" w:hAnsi="Century Gothic" w:cs="Calibri"/>
          <w:b/>
          <w:sz w:val="24"/>
          <w:szCs w:val="24"/>
          <w:lang w:val="en-GB" w:eastAsia="en-GB"/>
        </w:rPr>
        <w:t xml:space="preserve"> </w:t>
      </w:r>
      <w:r w:rsidRPr="00603BF4">
        <w:rPr>
          <w:rFonts w:ascii="Century Gothic" w:hAnsi="Century Gothic" w:cs="Calibri"/>
          <w:sz w:val="24"/>
          <w:szCs w:val="24"/>
          <w:lang w:val="en-GB" w:eastAsia="en-GB"/>
        </w:rPr>
        <w:t xml:space="preserve">At Kingdom Christian School our teaching aims to promote the Christian values of: courage, respect, truth, compassion, creativity, community and working hard. This is achieved through well-planned curriculum content and the general school ethos which underpins learning. </w:t>
      </w:r>
    </w:p>
    <w:p w14:paraId="42ED33D2" w14:textId="77777777" w:rsidR="00603BF4" w:rsidRPr="00603BF4" w:rsidRDefault="00603BF4" w:rsidP="00603BF4">
      <w:pPr>
        <w:spacing w:line="276" w:lineRule="auto"/>
        <w:jc w:val="both"/>
        <w:rPr>
          <w:rFonts w:ascii="Century Gothic" w:hAnsi="Century Gothic" w:cs="Calibri"/>
          <w:sz w:val="24"/>
          <w:szCs w:val="24"/>
          <w:lang w:val="en-GB" w:eastAsia="en-GB"/>
        </w:rPr>
      </w:pPr>
      <w:r w:rsidRPr="00603BF4">
        <w:rPr>
          <w:rFonts w:ascii="Century Gothic" w:hAnsi="Century Gothic" w:cs="Calibri"/>
          <w:sz w:val="24"/>
          <w:szCs w:val="24"/>
          <w:lang w:val="en-GB" w:eastAsia="en-GB"/>
        </w:rPr>
        <w:t>At Kingdom Christian School we believe that the world was created by God for humans to look after and enjoy. Therefore our Geography curriculum aims to motivate children to be geographers; to explore and find out about the world around them, to read maps and discover places that they haven’t experienced before, to be inspired by different cultures and foster a caring attitude towards our world.</w:t>
      </w:r>
    </w:p>
    <w:p w14:paraId="20E9E545" w14:textId="77777777" w:rsidR="00603BF4" w:rsidRPr="00603BF4" w:rsidRDefault="00603BF4" w:rsidP="00603BF4">
      <w:pPr>
        <w:spacing w:line="276" w:lineRule="auto"/>
        <w:jc w:val="both"/>
        <w:rPr>
          <w:rFonts w:ascii="Century Gothic" w:hAnsi="Century Gothic" w:cs="Calibri"/>
          <w:sz w:val="24"/>
          <w:szCs w:val="24"/>
          <w:lang w:val="en-GB" w:eastAsia="en-GB"/>
        </w:rPr>
      </w:pPr>
      <w:r w:rsidRPr="00603BF4">
        <w:rPr>
          <w:rFonts w:ascii="Century Gothic" w:hAnsi="Century Gothic" w:cs="Calibri"/>
          <w:sz w:val="24"/>
          <w:szCs w:val="24"/>
          <w:shd w:val="clear" w:color="auto" w:fill="FFFFFF"/>
          <w:lang w:val="en-GB" w:eastAsia="en-GB"/>
        </w:rPr>
        <w:t xml:space="preserve">This policy </w:t>
      </w:r>
      <w:r w:rsidRPr="00603BF4">
        <w:rPr>
          <w:rFonts w:ascii="Century Gothic" w:hAnsi="Century Gothic" w:cs="Calibri"/>
          <w:sz w:val="24"/>
          <w:szCs w:val="24"/>
          <w:lang w:val="en-GB" w:eastAsia="en-GB"/>
        </w:rPr>
        <w:t>outlines the vision for teaching, nature of the subject; implementation and assessment of Geography taught in our school and reinforces our Christian values.</w:t>
      </w:r>
    </w:p>
    <w:p w14:paraId="480D43B6" w14:textId="77777777" w:rsidR="00603BF4" w:rsidRPr="00603BF4" w:rsidRDefault="00603BF4" w:rsidP="00603BF4">
      <w:pPr>
        <w:spacing w:line="276" w:lineRule="auto"/>
        <w:jc w:val="both"/>
        <w:rPr>
          <w:rFonts w:ascii="Century Gothic" w:hAnsi="Century Gothic" w:cs="Calibri"/>
          <w:sz w:val="24"/>
          <w:szCs w:val="24"/>
          <w:lang w:val="en-GB" w:eastAsia="en-GB"/>
        </w:rPr>
      </w:pPr>
    </w:p>
    <w:p w14:paraId="3FEB6712" w14:textId="77777777" w:rsidR="00603BF4" w:rsidRPr="00603BF4" w:rsidRDefault="00603BF4" w:rsidP="00603BF4">
      <w:pPr>
        <w:spacing w:line="276" w:lineRule="auto"/>
        <w:jc w:val="both"/>
        <w:rPr>
          <w:rFonts w:ascii="Century Gothic" w:hAnsi="Century Gothic" w:cs="Calibri"/>
          <w:sz w:val="24"/>
          <w:szCs w:val="24"/>
          <w:lang w:val="en-GB" w:eastAsia="en-GB"/>
        </w:rPr>
      </w:pPr>
      <w:r w:rsidRPr="00603BF4">
        <w:rPr>
          <w:rFonts w:ascii="Century Gothic" w:hAnsi="Century Gothic" w:cs="Calibri"/>
          <w:b/>
          <w:sz w:val="24"/>
          <w:szCs w:val="24"/>
          <w:lang w:val="en-GB" w:eastAsia="en-GB"/>
        </w:rPr>
        <w:t>Vision for teaching:</w:t>
      </w:r>
      <w:r w:rsidRPr="00603BF4">
        <w:rPr>
          <w:rFonts w:ascii="Century Gothic" w:hAnsi="Century Gothic" w:cs="Calibri"/>
          <w:sz w:val="24"/>
          <w:szCs w:val="24"/>
          <w:lang w:val="en-GB" w:eastAsia="en-GB"/>
        </w:rPr>
        <w:t xml:space="preserve"> </w:t>
      </w:r>
    </w:p>
    <w:p w14:paraId="44DE0218" w14:textId="77777777" w:rsidR="00603BF4" w:rsidRPr="00603BF4" w:rsidRDefault="00603BF4" w:rsidP="00603BF4">
      <w:pPr>
        <w:spacing w:line="276" w:lineRule="auto"/>
        <w:jc w:val="both"/>
        <w:rPr>
          <w:rFonts w:ascii="Century Gothic" w:hAnsi="Century Gothic" w:cs="Calibri"/>
          <w:sz w:val="24"/>
          <w:szCs w:val="24"/>
          <w:lang w:val="en-GB" w:eastAsia="en-GB"/>
        </w:rPr>
      </w:pPr>
      <w:r w:rsidRPr="00603BF4">
        <w:rPr>
          <w:rFonts w:ascii="Century Gothic" w:hAnsi="Century Gothic" w:cs="Calibri"/>
          <w:sz w:val="24"/>
          <w:szCs w:val="24"/>
          <w:lang w:val="en-GB" w:eastAsia="en-GB"/>
        </w:rPr>
        <w:t xml:space="preserve">Geography teaches an understanding of places and environments and allows children to gain a sense of awe and wonder at the fascinating world that God has created. Through their work in geography, children learn about their local area, and they compare their life in this area with that in other regions in the United Kingdom and in the rest of the world. They learn how to draw and interpret maps, and they develop the skills of research, investigation, analysis and problem-solving. Through their growing knowledge and understanding of human geography, children gain an appreciation of life in other cultures. Our Geography lessons aim to motivate children to find out about the physical world, and enable them to recognise the importance of sustainable development for the future of mankind. </w:t>
      </w:r>
    </w:p>
    <w:p w14:paraId="1403236B"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57728B66" w14:textId="77777777" w:rsidR="00603BF4" w:rsidRPr="00603BF4" w:rsidRDefault="00603BF4" w:rsidP="00603BF4">
      <w:pPr>
        <w:spacing w:line="276" w:lineRule="auto"/>
        <w:jc w:val="both"/>
        <w:rPr>
          <w:rFonts w:ascii="Century Gothic" w:hAnsi="Century Gothic" w:cs="Calibri"/>
          <w:b/>
          <w:sz w:val="24"/>
          <w:szCs w:val="24"/>
          <w:lang w:val="en-GB" w:eastAsia="en-GB"/>
        </w:rPr>
      </w:pPr>
      <w:r w:rsidRPr="00603BF4">
        <w:rPr>
          <w:rFonts w:ascii="Century Gothic" w:hAnsi="Century Gothic" w:cs="Calibri"/>
          <w:b/>
          <w:sz w:val="24"/>
          <w:szCs w:val="24"/>
          <w:lang w:val="en-GB" w:eastAsia="en-GB"/>
        </w:rPr>
        <w:t xml:space="preserve">Our curriculum aims to: </w:t>
      </w:r>
    </w:p>
    <w:p w14:paraId="605AA57D"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 xml:space="preserve">At Kingdom Christian School we follow Kapow Primary’s Geography scheme of work. This scheme aims to inspire pupils to become curious and explorative thinkers with a diverse knowledge of the world; in other words, to think like a geographer. We want pupils to develop the confidence to question and observe places, measure and record necessary data in various ways, and analyse and present their findings. </w:t>
      </w:r>
      <w:r w:rsidRPr="00603BF4">
        <w:rPr>
          <w:rFonts w:ascii="Century Gothic" w:hAnsi="Century Gothic" w:cs="Calibri"/>
          <w:bCs/>
          <w:sz w:val="24"/>
          <w:szCs w:val="24"/>
          <w:lang w:val="en-GB" w:eastAsia="en-GB"/>
        </w:rPr>
        <w:lastRenderedPageBreak/>
        <w:t xml:space="preserve">Through our scheme of work, we aim to build an awareness of how God’s creation is shaped by those who inhabit the land. We hope to encourage pupils to become resourceful, active citizens who will have the skills to contribute to and steward the world around them as the bible calls us to. </w:t>
      </w:r>
    </w:p>
    <w:p w14:paraId="108B99A9"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61FA8D84" w14:textId="0C2187F4" w:rsidR="00603BF4" w:rsidRPr="00603BF4" w:rsidRDefault="00603BF4" w:rsidP="00603BF4">
      <w:pPr>
        <w:spacing w:line="276" w:lineRule="auto"/>
        <w:jc w:val="both"/>
        <w:rPr>
          <w:rFonts w:ascii="Century Gothic" w:hAnsi="Century Gothic" w:cs="Calibri"/>
          <w:sz w:val="24"/>
          <w:szCs w:val="24"/>
          <w:lang w:val="en-GB" w:eastAsia="en-GB"/>
        </w:rPr>
      </w:pPr>
      <w:r w:rsidRPr="00603BF4">
        <w:rPr>
          <w:rFonts w:ascii="Century Gothic" w:hAnsi="Century Gothic" w:cs="Calibri"/>
          <w:b/>
          <w:bCs/>
          <w:sz w:val="24"/>
          <w:szCs w:val="24"/>
          <w:lang w:val="en-GB" w:eastAsia="en-GB"/>
        </w:rPr>
        <w:t>Genesis2:15</w:t>
      </w:r>
      <w:r w:rsidRPr="00603BF4">
        <w:rPr>
          <w:rFonts w:ascii="Century Gothic" w:hAnsi="Century Gothic" w:cs="Calibri"/>
          <w:sz w:val="24"/>
          <w:szCs w:val="24"/>
          <w:lang w:val="en-GB" w:eastAsia="en-GB"/>
        </w:rPr>
        <w:br/>
      </w:r>
      <w:r w:rsidRPr="00603BF4">
        <w:rPr>
          <w:rFonts w:ascii="Century Gothic" w:hAnsi="Century Gothic" w:cs="Calibri"/>
          <w:i/>
          <w:iCs/>
          <w:sz w:val="24"/>
          <w:szCs w:val="24"/>
          <w:lang w:val="en-GB" w:eastAsia="en-GB"/>
        </w:rPr>
        <w:t>"The Lord God took the man and put him in the garden of Eden to work it and keep it."</w:t>
      </w:r>
    </w:p>
    <w:p w14:paraId="6413EF05"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The scheme encourages:</w:t>
      </w:r>
    </w:p>
    <w:p w14:paraId="6BC58C7F" w14:textId="77777777" w:rsidR="00603BF4" w:rsidRPr="00603BF4" w:rsidRDefault="00603BF4" w:rsidP="00603BF4">
      <w:pPr>
        <w:numPr>
          <w:ilvl w:val="0"/>
          <w:numId w:val="35"/>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A strong focus on developing both geographical skills and knowledge.</w:t>
      </w:r>
    </w:p>
    <w:p w14:paraId="14ABE3BE" w14:textId="77777777" w:rsidR="00603BF4" w:rsidRPr="00603BF4" w:rsidRDefault="00603BF4" w:rsidP="00603BF4">
      <w:pPr>
        <w:numPr>
          <w:ilvl w:val="0"/>
          <w:numId w:val="35"/>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Critical thinking, with the ability to ask perceptive questions and explain and analyse evidence.</w:t>
      </w:r>
    </w:p>
    <w:p w14:paraId="214CB064" w14:textId="77777777" w:rsidR="00603BF4" w:rsidRPr="00603BF4" w:rsidRDefault="00603BF4" w:rsidP="00603BF4">
      <w:pPr>
        <w:numPr>
          <w:ilvl w:val="0"/>
          <w:numId w:val="35"/>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The development of fieldwork skills across each year group.</w:t>
      </w:r>
    </w:p>
    <w:p w14:paraId="1617A0EE" w14:textId="77777777" w:rsidR="00603BF4" w:rsidRPr="00603BF4" w:rsidRDefault="00603BF4" w:rsidP="00603BF4">
      <w:pPr>
        <w:numPr>
          <w:ilvl w:val="0"/>
          <w:numId w:val="35"/>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A deep interest and knowledge of pupils’ locality and how it differs from other areas of the world.</w:t>
      </w:r>
    </w:p>
    <w:p w14:paraId="23859192" w14:textId="77777777" w:rsidR="00603BF4" w:rsidRPr="00603BF4" w:rsidRDefault="00603BF4" w:rsidP="00603BF4">
      <w:pPr>
        <w:numPr>
          <w:ilvl w:val="0"/>
          <w:numId w:val="35"/>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A growing understanding of geographical concepts, terms and vocabulary.</w:t>
      </w:r>
    </w:p>
    <w:p w14:paraId="562E4FFA" w14:textId="77777777" w:rsidR="00603BF4" w:rsidRPr="00603BF4" w:rsidRDefault="00603BF4" w:rsidP="00603BF4">
      <w:pPr>
        <w:spacing w:line="276" w:lineRule="auto"/>
        <w:ind w:left="720"/>
        <w:jc w:val="both"/>
        <w:rPr>
          <w:rFonts w:ascii="Century Gothic" w:hAnsi="Century Gothic" w:cs="Calibri"/>
          <w:bCs/>
          <w:sz w:val="24"/>
          <w:szCs w:val="24"/>
          <w:lang w:val="en-GB" w:eastAsia="en-GB"/>
        </w:rPr>
      </w:pPr>
    </w:p>
    <w:p w14:paraId="49BEFDAA"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Kapow Primary’s Geography scheme of work enables pupils to meet the end of key stage attainment targets in the National Curriculum. The aims also align with those in the National curriculum. For EYFS, the activities allow pupils to work towards the ‘Understanding the world’ Development matters statements and Early learning goals, while also covering foundational knowledge that will support them in their further geography learning in Key stage 1.</w:t>
      </w:r>
    </w:p>
    <w:p w14:paraId="3F16466A"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54981A50"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The National curriculum organises the Geography attainment targets under four subheadings or strands:</w:t>
      </w:r>
    </w:p>
    <w:p w14:paraId="6A3645AD" w14:textId="77777777" w:rsidR="00603BF4" w:rsidRPr="00603BF4" w:rsidRDefault="00603BF4" w:rsidP="00603BF4">
      <w:pPr>
        <w:numPr>
          <w:ilvl w:val="0"/>
          <w:numId w:val="36"/>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Locational knowledge</w:t>
      </w:r>
    </w:p>
    <w:p w14:paraId="3F1BFD27" w14:textId="77777777" w:rsidR="00603BF4" w:rsidRPr="00603BF4" w:rsidRDefault="00603BF4" w:rsidP="00603BF4">
      <w:pPr>
        <w:numPr>
          <w:ilvl w:val="0"/>
          <w:numId w:val="36"/>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Place knowledge</w:t>
      </w:r>
    </w:p>
    <w:p w14:paraId="2FCB8BF3" w14:textId="77777777" w:rsidR="00603BF4" w:rsidRPr="00603BF4" w:rsidRDefault="00603BF4" w:rsidP="00603BF4">
      <w:pPr>
        <w:numPr>
          <w:ilvl w:val="0"/>
          <w:numId w:val="36"/>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Human and physical geography</w:t>
      </w:r>
    </w:p>
    <w:p w14:paraId="2EC4A765" w14:textId="77777777" w:rsidR="00603BF4" w:rsidRPr="00603BF4" w:rsidRDefault="00603BF4" w:rsidP="00603BF4">
      <w:pPr>
        <w:numPr>
          <w:ilvl w:val="0"/>
          <w:numId w:val="36"/>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Geographical skills and fieldwork</w:t>
      </w:r>
    </w:p>
    <w:p w14:paraId="4956976C" w14:textId="77777777" w:rsidR="00603BF4" w:rsidRPr="00603BF4" w:rsidRDefault="00603BF4" w:rsidP="00603BF4">
      <w:pPr>
        <w:spacing w:line="276" w:lineRule="auto"/>
        <w:ind w:left="720"/>
        <w:jc w:val="both"/>
        <w:rPr>
          <w:rFonts w:ascii="Century Gothic" w:hAnsi="Century Gothic" w:cs="Calibri"/>
          <w:bCs/>
          <w:sz w:val="24"/>
          <w:szCs w:val="24"/>
          <w:lang w:val="en-GB" w:eastAsia="en-GB"/>
        </w:rPr>
      </w:pPr>
    </w:p>
    <w:p w14:paraId="19FBD9E3"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Kapow Primary’s Geography scheme has a clear progression of skills and knowledge within these four strands across each year group. Our Progression map shows the skills taught within each year group and how these develop to ensure that attainment targets are securely met by the end of each key stage. Geographical key concepts are woven across all units rather than being taught discretely.</w:t>
      </w:r>
    </w:p>
    <w:p w14:paraId="6DE29029"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27C165AA"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 xml:space="preserve">The Kapow Primary scheme is a spiral curriculum, with essential knowledge and skills revisited with increasing complexity, allowing pupils to revise and build on their previous learning. Locational knowledge, in particular, will be reviewed in each unit </w:t>
      </w:r>
      <w:r w:rsidRPr="00603BF4">
        <w:rPr>
          <w:rFonts w:ascii="Century Gothic" w:hAnsi="Century Gothic" w:cs="Calibri"/>
          <w:bCs/>
          <w:sz w:val="24"/>
          <w:szCs w:val="24"/>
          <w:lang w:val="en-GB" w:eastAsia="en-GB"/>
        </w:rPr>
        <w:lastRenderedPageBreak/>
        <w:t>to coincide with our belief that this will consolidate children’s understanding of key concepts, such as scale and place, in Geography.</w:t>
      </w:r>
    </w:p>
    <w:p w14:paraId="4165EC78"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7E2D9CE5"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The two EYFS units provide a solid foundation of geographical skills, knowledge and enquiry for children to transition successfully onto Key stage 1 Geography learning, whilst also working towards the Development matters statements and Early Learning Goals. These units consist of a mixture of adult-led and child-initiated activities which can be selected by the teacher to fit in with Reception class themes or topics.</w:t>
      </w:r>
    </w:p>
    <w:p w14:paraId="36E8ED36"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20E0F960" w14:textId="77777777" w:rsidR="00603BF4" w:rsidRPr="00603BF4" w:rsidRDefault="00603BF4" w:rsidP="00603BF4">
      <w:pPr>
        <w:spacing w:line="276" w:lineRule="auto"/>
        <w:jc w:val="both"/>
        <w:rPr>
          <w:rFonts w:ascii="Century Gothic" w:hAnsi="Century Gothic" w:cs="Calibri"/>
          <w:b/>
          <w:sz w:val="24"/>
          <w:szCs w:val="24"/>
          <w:lang w:val="en-GB" w:eastAsia="en-GB"/>
        </w:rPr>
      </w:pPr>
      <w:r w:rsidRPr="00603BF4">
        <w:rPr>
          <w:rFonts w:ascii="Century Gothic" w:hAnsi="Century Gothic" w:cs="Calibri"/>
          <w:b/>
          <w:sz w:val="24"/>
          <w:szCs w:val="24"/>
          <w:lang w:val="en-GB" w:eastAsia="en-GB"/>
        </w:rPr>
        <w:t>Implementation</w:t>
      </w:r>
    </w:p>
    <w:p w14:paraId="71CB99A9"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Cross-curricular links are included throughout each unit, allowing children to make connections and apply their Geography skills to other areas of learning. Our enquiry questions form the basis for our Key stage 1 and 2 units, meaning that pupils gain a solid understanding of geographical knowledge and skills by applying them to answer enquiry questions. We have designed these questions to be open-ended with no preconceived answers and therefore they are genuinely purposeful and engage pupils in generating a real change. In attempting to answer them, children learn how to collect, interpret and represent data using geographical methodologies and make informed decisions by applying their geographical knowledge.</w:t>
      </w:r>
    </w:p>
    <w:p w14:paraId="2AD2D4AB"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Each unit contains elements of geographical skills and fieldwork to ensure that fieldwork skills are practised as often as possible. Kapow Primary units follow an enquiry cycle that maps out the fieldwork process of question, observe, measure, record, and present, to reflect the elements mentioned in the National curriculum. This ensures children will learn how to decide on an area of enquiry, plan to measure data using a range of methods, capture the data and present it to a range of appropriate stakeholders in various formats.</w:t>
      </w:r>
    </w:p>
    <w:p w14:paraId="753569BA"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1D25FAF6"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Fieldwork includes smaller opportunities on the school grounds to larger-scale visits to investigate physical and human features. Developing fieldwork skills within the school environment and revisiting them in multiple units enables pupils to consolidate their understanding of various methods. It also gives children the confidence to evaluate methodologies without always having to leave the school grounds and do so within the confines of a familiar place. This makes fieldwork regular and accessible while giving children a thorough understanding of their locality, providing a solid foundation when comparing it with other places.</w:t>
      </w:r>
    </w:p>
    <w:p w14:paraId="5519628B"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49E64AA8"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 xml:space="preserve">Lessons incorporate various teaching strategies from independent tasks to paired and group work, including practical hands-on, computer-based and collaborative tasks. This variety means that lessons are engaging and appeal to those with a variety of learning styles. Each lesson provides guidance for teachers on how to adapt their teaching to ensure that all pupils can access learning, and opportunities to stretch </w:t>
      </w:r>
      <w:r w:rsidRPr="00603BF4">
        <w:rPr>
          <w:rFonts w:ascii="Century Gothic" w:hAnsi="Century Gothic" w:cs="Calibri"/>
          <w:bCs/>
          <w:sz w:val="24"/>
          <w:szCs w:val="24"/>
          <w:lang w:val="en-GB" w:eastAsia="en-GB"/>
        </w:rPr>
        <w:lastRenderedPageBreak/>
        <w:t>pupils’ learning are also available if required. Knowledge organisers for each unit support pupils in building a foundation of factual knowledge by encouraging recall of key facts and vocabulary.</w:t>
      </w:r>
    </w:p>
    <w:p w14:paraId="22CAF8E8"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5FBBA902"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Geography is promoted across the school in a variety of engaging and meaningful ways to help pupils develop a sense of place, global awareness, and curiosity about the world. We celebrate other countries and cultures throughout the year, including holding a ‘South Africa Day, Nigeria Day and Romania afternoon. Educational visits and school trips also enhance geographical understanding by connecting classroom learning to real-world locations. In addition, classroom displays and resources such as globes, maps, and atlases are readily available and referred to during lessons, while cross-curricular links—especially with history, science, and art—further embed geographical understanding. Through these varied approaches, we aim to foster a lifelong interest in the world and its diverse people, places, and environments.</w:t>
      </w:r>
    </w:p>
    <w:p w14:paraId="3D4F8B91"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2FAA0B59"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Strong subject knowledge is vital for staff to deliver a highly effective and robust Geography curriculum. Each unit of lessons includes multiple teacher videos to develop subject knowledge and support CPD. Kapow Primary has been created with the understanding that many teachers do not feel confident delivering the full Geography curriculum, and every effort has been made to ensure that they feel supported to deliver lessons of a high standard that ensure pupil progression.</w:t>
      </w:r>
    </w:p>
    <w:p w14:paraId="29822EB9"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02473D70" w14:textId="77777777" w:rsidR="00603BF4" w:rsidRPr="00603BF4" w:rsidRDefault="00603BF4" w:rsidP="00603BF4">
      <w:pPr>
        <w:spacing w:line="276" w:lineRule="auto"/>
        <w:jc w:val="both"/>
        <w:rPr>
          <w:rFonts w:ascii="Century Gothic" w:hAnsi="Century Gothic" w:cs="Calibri"/>
          <w:b/>
          <w:sz w:val="24"/>
          <w:szCs w:val="24"/>
          <w:lang w:val="en-GB" w:eastAsia="en-GB"/>
        </w:rPr>
      </w:pPr>
      <w:r w:rsidRPr="00603BF4">
        <w:rPr>
          <w:rFonts w:ascii="Century Gothic" w:hAnsi="Century Gothic" w:cs="Calibri"/>
          <w:b/>
          <w:sz w:val="24"/>
          <w:szCs w:val="24"/>
          <w:lang w:val="en-GB" w:eastAsia="en-GB"/>
        </w:rPr>
        <w:t>Impact</w:t>
      </w:r>
    </w:p>
    <w:p w14:paraId="020C9715"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An enquiry-based approach to learning will allow teachers to assess children against the National curriculum expectations for Geography. The impact of Kapow Primary’s scheme can be constantly monitored through both formative and summative assessment opportunities.</w:t>
      </w:r>
    </w:p>
    <w:p w14:paraId="380CA63F"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58529067"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Each lesson includes guidance to support teachers in assessing pupils against the learning objectives. Furthermore, each unit has a unit quiz and knowledge catcher, which can be used at the start or end of the unit to assess children’s understanding. Opportunities for children to present their findings using their geographical skills will also form part of the assessment process in each unit.</w:t>
      </w:r>
    </w:p>
    <w:p w14:paraId="727AA997"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66C8EE74"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After implementing Kapow Primary Geography, pupils should leave school equipped with a range of skills and knowledge to enable them to study Geography with confidence at Key stage 3. We hope to shape children into curious and inspired geographers with respect and appreciation for the world around them alongside an understanding of the interconnection between the human and the physical.</w:t>
      </w:r>
    </w:p>
    <w:p w14:paraId="4570C7DC"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12B01618" w14:textId="77777777" w:rsidR="00603BF4" w:rsidRPr="00603BF4" w:rsidRDefault="00603BF4" w:rsidP="00603BF4">
      <w:p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lastRenderedPageBreak/>
        <w:t xml:space="preserve">The expected impact of following the Kapow Primary Geography scheme of work is that children will:- </w:t>
      </w:r>
    </w:p>
    <w:p w14:paraId="084C6207" w14:textId="77777777" w:rsidR="00603BF4" w:rsidRPr="00603BF4" w:rsidRDefault="00603BF4" w:rsidP="00603BF4">
      <w:pPr>
        <w:spacing w:line="276" w:lineRule="auto"/>
        <w:jc w:val="both"/>
        <w:rPr>
          <w:rFonts w:ascii="Century Gothic" w:hAnsi="Century Gothic" w:cs="Calibri"/>
          <w:bCs/>
          <w:sz w:val="24"/>
          <w:szCs w:val="24"/>
          <w:lang w:val="en-GB" w:eastAsia="en-GB"/>
        </w:rPr>
      </w:pPr>
    </w:p>
    <w:p w14:paraId="755948B5" w14:textId="77777777" w:rsidR="00603BF4" w:rsidRPr="00603BF4" w:rsidRDefault="00603BF4" w:rsidP="00603BF4">
      <w:pPr>
        <w:numPr>
          <w:ilvl w:val="0"/>
          <w:numId w:val="37"/>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Compare and contrast human and physical features to describe and understand similarities and differences between various places in the UK, Europe and the Americas.</w:t>
      </w:r>
    </w:p>
    <w:p w14:paraId="7D47415C" w14:textId="77777777" w:rsidR="00603BF4" w:rsidRPr="00603BF4" w:rsidRDefault="00603BF4" w:rsidP="00603BF4">
      <w:pPr>
        <w:numPr>
          <w:ilvl w:val="0"/>
          <w:numId w:val="37"/>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Name, locate and understand where and why the physical elements of our world are located and how they interact, including processes over time relating to climate, biomes, natural disasters and the water cycle.</w:t>
      </w:r>
    </w:p>
    <w:p w14:paraId="31A35F22" w14:textId="77777777" w:rsidR="00603BF4" w:rsidRPr="00603BF4" w:rsidRDefault="00603BF4" w:rsidP="00603BF4">
      <w:pPr>
        <w:numPr>
          <w:ilvl w:val="0"/>
          <w:numId w:val="37"/>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Understand how humans use the land for economic and trading purposes, including how the distribution of natural resources has shaped this.</w:t>
      </w:r>
    </w:p>
    <w:p w14:paraId="638566CD" w14:textId="77777777" w:rsidR="00603BF4" w:rsidRPr="00603BF4" w:rsidRDefault="00603BF4" w:rsidP="00603BF4">
      <w:pPr>
        <w:numPr>
          <w:ilvl w:val="0"/>
          <w:numId w:val="37"/>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Develop an appreciation for how humans are impacted by and have evolved around the physical geography surrounding them and how humans have had an impact on the environment, both positive and negative.</w:t>
      </w:r>
    </w:p>
    <w:p w14:paraId="0FC5C34E" w14:textId="77777777" w:rsidR="00603BF4" w:rsidRPr="00603BF4" w:rsidRDefault="00603BF4" w:rsidP="00603BF4">
      <w:pPr>
        <w:numPr>
          <w:ilvl w:val="0"/>
          <w:numId w:val="37"/>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Develop a sense of location and place around the UK and some areas of the wider world using the eight-points of a compass, four and six-figure grid references, symbols and keys on maps, globes, atlases, aerial photographs and digital mapping.</w:t>
      </w:r>
    </w:p>
    <w:p w14:paraId="30E25257" w14:textId="77777777" w:rsidR="00603BF4" w:rsidRPr="00603BF4" w:rsidRDefault="00603BF4" w:rsidP="00603BF4">
      <w:pPr>
        <w:numPr>
          <w:ilvl w:val="0"/>
          <w:numId w:val="37"/>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Include a paragraph that explains your assessment models (</w:t>
      </w:r>
      <w:proofErr w:type="spellStart"/>
      <w:r w:rsidRPr="00603BF4">
        <w:rPr>
          <w:rFonts w:ascii="Century Gothic" w:hAnsi="Century Gothic" w:cs="Calibri"/>
          <w:bCs/>
          <w:sz w:val="24"/>
          <w:szCs w:val="24"/>
          <w:lang w:val="en-GB" w:eastAsia="en-GB"/>
        </w:rPr>
        <w:t>AfL</w:t>
      </w:r>
      <w:proofErr w:type="spellEnd"/>
      <w:r w:rsidRPr="00603BF4">
        <w:rPr>
          <w:rFonts w:ascii="Century Gothic" w:hAnsi="Century Gothic" w:cs="Calibri"/>
          <w:bCs/>
          <w:sz w:val="24"/>
          <w:szCs w:val="24"/>
          <w:lang w:val="en-GB" w:eastAsia="en-GB"/>
        </w:rPr>
        <w:t>), tracking and evidencing progress processes in Geography.</w:t>
      </w:r>
    </w:p>
    <w:p w14:paraId="757DA6A0" w14:textId="77777777" w:rsidR="00603BF4" w:rsidRPr="00603BF4" w:rsidRDefault="00603BF4" w:rsidP="00603BF4">
      <w:pPr>
        <w:numPr>
          <w:ilvl w:val="0"/>
          <w:numId w:val="37"/>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Identify and understand how various elements of our globe create positioning, including latitude, longitude, the hemispheres, the tropics and how time zones work, including night and day.</w:t>
      </w:r>
    </w:p>
    <w:p w14:paraId="706E2BDA" w14:textId="77777777" w:rsidR="00603BF4" w:rsidRPr="00603BF4" w:rsidRDefault="00603BF4" w:rsidP="00603BF4">
      <w:pPr>
        <w:numPr>
          <w:ilvl w:val="0"/>
          <w:numId w:val="37"/>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Present and answer their own geographical enquiries using planned and specifically chosen methodologies, collected data and digital technologies.</w:t>
      </w:r>
    </w:p>
    <w:p w14:paraId="4D954168" w14:textId="77777777" w:rsidR="00603BF4" w:rsidRPr="00603BF4" w:rsidRDefault="00603BF4" w:rsidP="00603BF4">
      <w:pPr>
        <w:numPr>
          <w:ilvl w:val="0"/>
          <w:numId w:val="37"/>
        </w:numPr>
        <w:spacing w:line="276" w:lineRule="auto"/>
        <w:jc w:val="both"/>
        <w:rPr>
          <w:rFonts w:ascii="Century Gothic" w:hAnsi="Century Gothic" w:cs="Calibri"/>
          <w:bCs/>
          <w:sz w:val="24"/>
          <w:szCs w:val="24"/>
          <w:lang w:val="en-GB" w:eastAsia="en-GB"/>
        </w:rPr>
      </w:pPr>
      <w:r w:rsidRPr="00603BF4">
        <w:rPr>
          <w:rFonts w:ascii="Century Gothic" w:hAnsi="Century Gothic" w:cs="Calibri"/>
          <w:bCs/>
          <w:sz w:val="24"/>
          <w:szCs w:val="24"/>
          <w:lang w:val="en-GB" w:eastAsia="en-GB"/>
        </w:rPr>
        <w:t>Meet the ‘Understanding the World’ Early Learning Goals at the end of EYFS, and the end of key stage expectations outlined in the National curriculum for Geography by the end of Year 2 and Year 6.</w:t>
      </w:r>
    </w:p>
    <w:p w14:paraId="71FB0C51" w14:textId="77777777" w:rsidR="00603BF4" w:rsidRPr="00603BF4" w:rsidRDefault="00603BF4" w:rsidP="00603BF4">
      <w:pPr>
        <w:spacing w:line="276" w:lineRule="auto"/>
        <w:jc w:val="both"/>
        <w:rPr>
          <w:rFonts w:ascii="Century Gothic" w:hAnsi="Century Gothic" w:cs="Calibri"/>
          <w:b/>
          <w:sz w:val="24"/>
          <w:szCs w:val="24"/>
          <w:lang w:val="en-GB" w:eastAsia="en-GB"/>
        </w:rPr>
      </w:pPr>
    </w:p>
    <w:p w14:paraId="471481F3" w14:textId="77777777" w:rsidR="00603BF4" w:rsidRPr="00603BF4" w:rsidRDefault="00603BF4" w:rsidP="00603BF4">
      <w:pPr>
        <w:spacing w:line="276" w:lineRule="auto"/>
        <w:jc w:val="both"/>
        <w:rPr>
          <w:rFonts w:ascii="Century Gothic" w:hAnsi="Century Gothic" w:cs="Calibri"/>
          <w:sz w:val="24"/>
          <w:szCs w:val="24"/>
          <w:lang w:val="en-GB" w:eastAsia="en-GB"/>
        </w:rPr>
      </w:pPr>
    </w:p>
    <w:p w14:paraId="78CA314C" w14:textId="77777777" w:rsidR="00603BF4" w:rsidRPr="00603BF4" w:rsidRDefault="00603BF4" w:rsidP="00603BF4">
      <w:pPr>
        <w:spacing w:line="276" w:lineRule="auto"/>
        <w:jc w:val="both"/>
        <w:rPr>
          <w:rFonts w:ascii="Century Gothic" w:hAnsi="Century Gothic" w:cs="Calibri"/>
          <w:b/>
          <w:sz w:val="24"/>
          <w:szCs w:val="24"/>
          <w:lang w:val="en-GB" w:eastAsia="en-GB"/>
        </w:rPr>
      </w:pPr>
      <w:r w:rsidRPr="00603BF4">
        <w:rPr>
          <w:rFonts w:ascii="Century Gothic" w:hAnsi="Century Gothic" w:cs="Calibri"/>
          <w:b/>
          <w:sz w:val="24"/>
          <w:szCs w:val="24"/>
          <w:lang w:val="en-GB" w:eastAsia="en-GB"/>
        </w:rPr>
        <w:t xml:space="preserve">Review: </w:t>
      </w:r>
    </w:p>
    <w:p w14:paraId="7FD231A2" w14:textId="77777777" w:rsidR="00603BF4" w:rsidRDefault="00603BF4" w:rsidP="00603BF4">
      <w:pPr>
        <w:spacing w:line="276" w:lineRule="auto"/>
        <w:jc w:val="both"/>
        <w:rPr>
          <w:rFonts w:ascii="Century Gothic" w:hAnsi="Century Gothic" w:cs="Calibri"/>
          <w:sz w:val="24"/>
          <w:szCs w:val="24"/>
          <w:lang w:val="en-GB" w:eastAsia="en-GB"/>
        </w:rPr>
      </w:pPr>
      <w:r w:rsidRPr="00603BF4">
        <w:rPr>
          <w:rFonts w:ascii="Century Gothic" w:hAnsi="Century Gothic" w:cs="Calibri"/>
          <w:sz w:val="24"/>
          <w:szCs w:val="24"/>
          <w:lang w:val="en-GB" w:eastAsia="en-GB"/>
        </w:rPr>
        <w:t>This policy will be reviewed yearly in light of any recent publications, training or changes to planning and assessment. It will then be approved by the governing body.</w:t>
      </w:r>
    </w:p>
    <w:p w14:paraId="4BD66607" w14:textId="77777777" w:rsidR="00603BF4" w:rsidRPr="00603BF4" w:rsidRDefault="00603BF4" w:rsidP="00603BF4">
      <w:pPr>
        <w:spacing w:line="276" w:lineRule="auto"/>
        <w:jc w:val="both"/>
        <w:rPr>
          <w:rFonts w:ascii="Century Gothic" w:hAnsi="Century Gothic" w:cs="Calibri"/>
          <w:sz w:val="24"/>
          <w:szCs w:val="24"/>
          <w:lang w:val="en-GB" w:eastAsia="en-GB"/>
        </w:rPr>
      </w:pPr>
    </w:p>
    <w:p w14:paraId="4DDDCE94" w14:textId="77777777" w:rsidR="0041171E" w:rsidRPr="0041171E" w:rsidRDefault="0041171E" w:rsidP="0041171E">
      <w:pPr>
        <w:ind w:left="3240" w:firstLine="360"/>
        <w:rPr>
          <w:rFonts w:ascii="Century Gothic" w:hAnsi="Century Gothic" w:cs="Arial"/>
          <w:b/>
          <w:bCs/>
          <w:sz w:val="24"/>
          <w:szCs w:val="24"/>
        </w:rPr>
      </w:pPr>
    </w:p>
    <w:p w14:paraId="3E1560DA" w14:textId="4101FF52" w:rsidR="00377B6B" w:rsidRPr="0041171E" w:rsidRDefault="00377B6B" w:rsidP="005D54B8">
      <w:pPr>
        <w:ind w:left="360"/>
        <w:rPr>
          <w:rFonts w:ascii="Century Gothic" w:hAnsi="Century Gothic" w:cs="Arial"/>
          <w:b/>
          <w:bCs/>
          <w:sz w:val="24"/>
          <w:szCs w:val="24"/>
        </w:rPr>
      </w:pPr>
      <w:r w:rsidRPr="0041171E">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41171E" w14:paraId="568D26A8" w14:textId="77777777" w:rsidTr="001C5447">
        <w:tc>
          <w:tcPr>
            <w:tcW w:w="1134" w:type="dxa"/>
          </w:tcPr>
          <w:p w14:paraId="02402A21"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Version</w:t>
            </w:r>
          </w:p>
        </w:tc>
        <w:tc>
          <w:tcPr>
            <w:tcW w:w="1417" w:type="dxa"/>
          </w:tcPr>
          <w:p w14:paraId="729CDDA5"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Date</w:t>
            </w:r>
          </w:p>
        </w:tc>
        <w:tc>
          <w:tcPr>
            <w:tcW w:w="5102" w:type="dxa"/>
          </w:tcPr>
          <w:p w14:paraId="06F002DA"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Changes</w:t>
            </w:r>
          </w:p>
        </w:tc>
        <w:tc>
          <w:tcPr>
            <w:tcW w:w="1417" w:type="dxa"/>
          </w:tcPr>
          <w:p w14:paraId="40AA0BA2"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Approval</w:t>
            </w:r>
          </w:p>
        </w:tc>
      </w:tr>
      <w:tr w:rsidR="009F0BD2" w:rsidRPr="0041171E" w14:paraId="6BC7BEA1" w14:textId="77777777" w:rsidTr="001C5447">
        <w:tc>
          <w:tcPr>
            <w:tcW w:w="1134" w:type="dxa"/>
          </w:tcPr>
          <w:p w14:paraId="0010EEF3"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1</w:t>
            </w:r>
          </w:p>
        </w:tc>
        <w:tc>
          <w:tcPr>
            <w:tcW w:w="1417" w:type="dxa"/>
          </w:tcPr>
          <w:p w14:paraId="24AB93AE"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2026</w:t>
            </w:r>
          </w:p>
        </w:tc>
        <w:tc>
          <w:tcPr>
            <w:tcW w:w="5102" w:type="dxa"/>
          </w:tcPr>
          <w:p w14:paraId="230F8C05"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Re-branded to KCS. Formatting.</w:t>
            </w:r>
          </w:p>
          <w:p w14:paraId="654D44EA" w14:textId="1AAFD7BF" w:rsidR="00AB7C8D" w:rsidRPr="0041171E" w:rsidRDefault="00AB7C8D" w:rsidP="005D54B8">
            <w:pPr>
              <w:rPr>
                <w:rFonts w:ascii="Century Gothic" w:hAnsi="Century Gothic" w:cs="Arial"/>
                <w:bCs/>
                <w:sz w:val="24"/>
                <w:szCs w:val="24"/>
              </w:rPr>
            </w:pPr>
          </w:p>
        </w:tc>
        <w:tc>
          <w:tcPr>
            <w:tcW w:w="1417" w:type="dxa"/>
          </w:tcPr>
          <w:p w14:paraId="6059B027"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SO</w:t>
            </w:r>
          </w:p>
        </w:tc>
      </w:tr>
      <w:tr w:rsidR="009F0BD2" w:rsidRPr="0041171E" w14:paraId="681A3F30" w14:textId="77777777" w:rsidTr="001C5447">
        <w:tc>
          <w:tcPr>
            <w:tcW w:w="1134" w:type="dxa"/>
          </w:tcPr>
          <w:p w14:paraId="68E906FE" w14:textId="77777777" w:rsidR="009F0BD2" w:rsidRPr="0041171E" w:rsidRDefault="009F0BD2" w:rsidP="005D54B8">
            <w:pPr>
              <w:rPr>
                <w:rFonts w:ascii="Century Gothic" w:hAnsi="Century Gothic" w:cs="Arial"/>
                <w:bCs/>
                <w:sz w:val="24"/>
                <w:szCs w:val="24"/>
              </w:rPr>
            </w:pPr>
          </w:p>
        </w:tc>
        <w:tc>
          <w:tcPr>
            <w:tcW w:w="1417" w:type="dxa"/>
          </w:tcPr>
          <w:p w14:paraId="4EBE3CAD" w14:textId="77777777" w:rsidR="009F0BD2" w:rsidRPr="0041171E" w:rsidRDefault="009F0BD2" w:rsidP="005D54B8">
            <w:pPr>
              <w:rPr>
                <w:rFonts w:ascii="Century Gothic" w:hAnsi="Century Gothic" w:cs="Arial"/>
                <w:bCs/>
                <w:sz w:val="24"/>
                <w:szCs w:val="24"/>
              </w:rPr>
            </w:pPr>
          </w:p>
        </w:tc>
        <w:tc>
          <w:tcPr>
            <w:tcW w:w="5102" w:type="dxa"/>
          </w:tcPr>
          <w:p w14:paraId="732AA318" w14:textId="77777777" w:rsidR="009F0BD2" w:rsidRPr="0041171E" w:rsidRDefault="009F0BD2" w:rsidP="005D54B8">
            <w:pPr>
              <w:rPr>
                <w:rFonts w:ascii="Century Gothic" w:hAnsi="Century Gothic" w:cs="Arial"/>
                <w:bCs/>
                <w:sz w:val="24"/>
                <w:szCs w:val="24"/>
              </w:rPr>
            </w:pPr>
          </w:p>
        </w:tc>
        <w:tc>
          <w:tcPr>
            <w:tcW w:w="1417" w:type="dxa"/>
          </w:tcPr>
          <w:p w14:paraId="45BFBF49" w14:textId="77777777" w:rsidR="009F0BD2" w:rsidRPr="0041171E" w:rsidRDefault="009F0BD2" w:rsidP="005D54B8">
            <w:pPr>
              <w:rPr>
                <w:rFonts w:ascii="Century Gothic" w:hAnsi="Century Gothic" w:cs="Arial"/>
                <w:bCs/>
                <w:sz w:val="24"/>
                <w:szCs w:val="24"/>
              </w:rPr>
            </w:pPr>
          </w:p>
        </w:tc>
      </w:tr>
    </w:tbl>
    <w:p w14:paraId="45F92653" w14:textId="77777777" w:rsidR="009F0BD2" w:rsidRPr="0041171E" w:rsidRDefault="009F0BD2" w:rsidP="005D54B8">
      <w:pPr>
        <w:ind w:left="360"/>
        <w:rPr>
          <w:rFonts w:ascii="Century Gothic" w:hAnsi="Century Gothic" w:cs="Arial"/>
          <w:b/>
          <w:bCs/>
          <w:sz w:val="24"/>
          <w:szCs w:val="24"/>
        </w:rPr>
      </w:pPr>
    </w:p>
    <w:p w14:paraId="2ECD09C6" w14:textId="77777777" w:rsidR="00E5179C" w:rsidRPr="0041171E" w:rsidRDefault="00E5179C" w:rsidP="005D54B8">
      <w:pPr>
        <w:rPr>
          <w:rFonts w:ascii="Century Gothic" w:hAnsi="Century Gothic" w:cs="Arial"/>
          <w:sz w:val="24"/>
          <w:szCs w:val="24"/>
          <w:lang w:val="en-GB"/>
        </w:rPr>
      </w:pPr>
    </w:p>
    <w:p w14:paraId="0AFCCE38" w14:textId="77777777" w:rsidR="0079547C" w:rsidRPr="0041171E" w:rsidRDefault="0079547C" w:rsidP="005D54B8">
      <w:pPr>
        <w:rPr>
          <w:rFonts w:ascii="Century Gothic" w:hAnsi="Century Gothic" w:cs="Arial"/>
          <w:sz w:val="24"/>
          <w:szCs w:val="24"/>
          <w:lang w:val="en-GB"/>
        </w:rPr>
      </w:pPr>
    </w:p>
    <w:sectPr w:rsidR="0079547C" w:rsidRPr="0041171E" w:rsidSect="00CB7E1A">
      <w:headerReference w:type="even" r:id="rId9"/>
      <w:headerReference w:type="default" r:id="rId10"/>
      <w:footerReference w:type="even" r:id="rId11"/>
      <w:footerReference w:type="default" r:id="rId12"/>
      <w:headerReference w:type="first" r:id="rId13"/>
      <w:footerReference w:type="first" r:id="rId14"/>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AEA0" w14:textId="77777777" w:rsidR="005962BC" w:rsidRDefault="005962BC">
      <w:r>
        <w:separator/>
      </w:r>
    </w:p>
  </w:endnote>
  <w:endnote w:type="continuationSeparator" w:id="0">
    <w:p w14:paraId="4EB87AD9" w14:textId="77777777" w:rsidR="005962BC" w:rsidRDefault="0059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3227" w14:textId="77777777" w:rsidR="004E4113" w:rsidRDefault="004E4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9D94" w14:textId="77777777" w:rsidR="005962BC" w:rsidRDefault="005962BC">
      <w:r>
        <w:separator/>
      </w:r>
    </w:p>
  </w:footnote>
  <w:footnote w:type="continuationSeparator" w:id="0">
    <w:p w14:paraId="2473541C" w14:textId="77777777" w:rsidR="005962BC" w:rsidRDefault="0059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1E91" w14:textId="77777777" w:rsidR="004E4113" w:rsidRDefault="004E4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27A86721"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4E4113">
            <w:rPr>
              <w:rFonts w:ascii="Century Gothic" w:hAnsi="Century Gothic" w:cs="Arial"/>
              <w:kern w:val="2"/>
              <w:sz w:val="24"/>
              <w:szCs w:val="24"/>
            </w:rPr>
            <w:t xml:space="preserve">Geography Policy </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430B18">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527070BE"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603BF4">
            <w:rPr>
              <w:rFonts w:ascii="Century Gothic" w:hAnsi="Century Gothic" w:cs="Arial"/>
              <w:kern w:val="2"/>
              <w:sz w:val="24"/>
              <w:szCs w:val="24"/>
            </w:rPr>
            <w:t xml:space="preserve">Curriculum Policy Geography </w:t>
          </w:r>
          <w:r w:rsidR="004003F8">
            <w:rPr>
              <w:rFonts w:ascii="Century Gothic" w:hAnsi="Century Gothic" w:cs="Arial"/>
              <w:kern w:val="2"/>
              <w:sz w:val="24"/>
              <w:szCs w:val="24"/>
            </w:rPr>
            <w:t xml:space="preserve"> </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4A253796"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52032DA"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B11982" w14:paraId="41D97F0C" w14:textId="77777777" w:rsidTr="005C6585">
      <w:tc>
        <w:tcPr>
          <w:tcW w:w="9071" w:type="dxa"/>
        </w:tcPr>
        <w:p w14:paraId="417F0B18" w14:textId="77777777" w:rsidR="00B11982" w:rsidRPr="00A14250" w:rsidRDefault="00B11982" w:rsidP="00B1198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50B80"/>
    <w:multiLevelType w:val="multilevel"/>
    <w:tmpl w:val="C876EB7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BF90CA4"/>
    <w:multiLevelType w:val="multilevel"/>
    <w:tmpl w:val="260622F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0D676D25"/>
    <w:multiLevelType w:val="multilevel"/>
    <w:tmpl w:val="083429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F4876"/>
    <w:multiLevelType w:val="multilevel"/>
    <w:tmpl w:val="50A8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35E5D"/>
    <w:multiLevelType w:val="multilevel"/>
    <w:tmpl w:val="D9C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12AC2"/>
    <w:multiLevelType w:val="multilevel"/>
    <w:tmpl w:val="36BC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963A3"/>
    <w:multiLevelType w:val="multilevel"/>
    <w:tmpl w:val="5670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639FB"/>
    <w:multiLevelType w:val="multilevel"/>
    <w:tmpl w:val="10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43598"/>
    <w:multiLevelType w:val="multilevel"/>
    <w:tmpl w:val="A940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B0410"/>
    <w:multiLevelType w:val="multilevel"/>
    <w:tmpl w:val="F756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D3D12"/>
    <w:multiLevelType w:val="multilevel"/>
    <w:tmpl w:val="14FE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31EDC"/>
    <w:multiLevelType w:val="multilevel"/>
    <w:tmpl w:val="2C8C815C"/>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FA0515"/>
    <w:multiLevelType w:val="multilevel"/>
    <w:tmpl w:val="6FC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5459B"/>
    <w:multiLevelType w:val="multilevel"/>
    <w:tmpl w:val="FD1257D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9" w15:restartNumberingAfterBreak="0">
    <w:nsid w:val="40C4534A"/>
    <w:multiLevelType w:val="hybridMultilevel"/>
    <w:tmpl w:val="08A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31FB1"/>
    <w:multiLevelType w:val="multilevel"/>
    <w:tmpl w:val="20E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D6B8A"/>
    <w:multiLevelType w:val="multilevel"/>
    <w:tmpl w:val="D844481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2" w15:restartNumberingAfterBreak="0">
    <w:nsid w:val="532C1652"/>
    <w:multiLevelType w:val="multilevel"/>
    <w:tmpl w:val="1D06C11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3" w15:restartNumberingAfterBreak="0">
    <w:nsid w:val="5879642A"/>
    <w:multiLevelType w:val="multilevel"/>
    <w:tmpl w:val="F04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43E1D"/>
    <w:multiLevelType w:val="multilevel"/>
    <w:tmpl w:val="4ACA93C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5"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7D3C1B"/>
    <w:multiLevelType w:val="multilevel"/>
    <w:tmpl w:val="242875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8"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910C3D"/>
    <w:multiLevelType w:val="multilevel"/>
    <w:tmpl w:val="4C0C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3E41E7"/>
    <w:multiLevelType w:val="multilevel"/>
    <w:tmpl w:val="EAE8595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3" w15:restartNumberingAfterBreak="0">
    <w:nsid w:val="795E6B48"/>
    <w:multiLevelType w:val="multilevel"/>
    <w:tmpl w:val="012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D4844"/>
    <w:multiLevelType w:val="multilevel"/>
    <w:tmpl w:val="4C18B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9E4079"/>
    <w:multiLevelType w:val="multilevel"/>
    <w:tmpl w:val="2E0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25"/>
  </w:num>
  <w:num w:numId="2" w16cid:durableId="1471946800">
    <w:abstractNumId w:val="30"/>
  </w:num>
  <w:num w:numId="3" w16cid:durableId="1424760214">
    <w:abstractNumId w:val="34"/>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16"/>
  </w:num>
  <w:num w:numId="6" w16cid:durableId="828208487">
    <w:abstractNumId w:val="31"/>
  </w:num>
  <w:num w:numId="7" w16cid:durableId="1279753960">
    <w:abstractNumId w:val="26"/>
  </w:num>
  <w:num w:numId="8" w16cid:durableId="1941797204">
    <w:abstractNumId w:val="7"/>
  </w:num>
  <w:num w:numId="9" w16cid:durableId="242759531">
    <w:abstractNumId w:val="9"/>
  </w:num>
  <w:num w:numId="10" w16cid:durableId="2123261694">
    <w:abstractNumId w:val="4"/>
  </w:num>
  <w:num w:numId="11" w16cid:durableId="206261382">
    <w:abstractNumId w:val="28"/>
  </w:num>
  <w:num w:numId="12" w16cid:durableId="561913282">
    <w:abstractNumId w:val="24"/>
  </w:num>
  <w:num w:numId="13" w16cid:durableId="1519082865">
    <w:abstractNumId w:val="15"/>
  </w:num>
  <w:num w:numId="14" w16cid:durableId="1951662821">
    <w:abstractNumId w:val="21"/>
  </w:num>
  <w:num w:numId="15" w16cid:durableId="1048526627">
    <w:abstractNumId w:val="3"/>
  </w:num>
  <w:num w:numId="16" w16cid:durableId="1611742168">
    <w:abstractNumId w:val="1"/>
  </w:num>
  <w:num w:numId="17" w16cid:durableId="121462840">
    <w:abstractNumId w:val="22"/>
  </w:num>
  <w:num w:numId="18" w16cid:durableId="431440428">
    <w:abstractNumId w:val="2"/>
  </w:num>
  <w:num w:numId="19" w16cid:durableId="1195920546">
    <w:abstractNumId w:val="18"/>
  </w:num>
  <w:num w:numId="20" w16cid:durableId="606038626">
    <w:abstractNumId w:val="27"/>
  </w:num>
  <w:num w:numId="21" w16cid:durableId="1837265619">
    <w:abstractNumId w:val="32"/>
  </w:num>
  <w:num w:numId="22" w16cid:durableId="357656474">
    <w:abstractNumId w:val="11"/>
  </w:num>
  <w:num w:numId="23" w16cid:durableId="1176964740">
    <w:abstractNumId w:val="23"/>
  </w:num>
  <w:num w:numId="24" w16cid:durableId="316299078">
    <w:abstractNumId w:val="10"/>
  </w:num>
  <w:num w:numId="25" w16cid:durableId="1433625524">
    <w:abstractNumId w:val="35"/>
  </w:num>
  <w:num w:numId="26" w16cid:durableId="1243180439">
    <w:abstractNumId w:val="29"/>
  </w:num>
  <w:num w:numId="27" w16cid:durableId="192621925">
    <w:abstractNumId w:val="14"/>
  </w:num>
  <w:num w:numId="28" w16cid:durableId="992834319">
    <w:abstractNumId w:val="8"/>
  </w:num>
  <w:num w:numId="29" w16cid:durableId="1654673233">
    <w:abstractNumId w:val="5"/>
  </w:num>
  <w:num w:numId="30" w16cid:durableId="237635858">
    <w:abstractNumId w:val="17"/>
  </w:num>
  <w:num w:numId="31" w16cid:durableId="604046710">
    <w:abstractNumId w:val="36"/>
  </w:num>
  <w:num w:numId="32" w16cid:durableId="991526835">
    <w:abstractNumId w:val="33"/>
  </w:num>
  <w:num w:numId="33" w16cid:durableId="951520174">
    <w:abstractNumId w:val="12"/>
  </w:num>
  <w:num w:numId="34" w16cid:durableId="385959191">
    <w:abstractNumId w:val="19"/>
  </w:num>
  <w:num w:numId="35" w16cid:durableId="1811826502">
    <w:abstractNumId w:val="20"/>
  </w:num>
  <w:num w:numId="36" w16cid:durableId="348601715">
    <w:abstractNumId w:val="6"/>
  </w:num>
  <w:num w:numId="37" w16cid:durableId="32355764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B2DCA"/>
    <w:rsid w:val="001E52D6"/>
    <w:rsid w:val="001F55FB"/>
    <w:rsid w:val="002075E8"/>
    <w:rsid w:val="002315C2"/>
    <w:rsid w:val="00242C57"/>
    <w:rsid w:val="002550E4"/>
    <w:rsid w:val="00281BCA"/>
    <w:rsid w:val="002A78B2"/>
    <w:rsid w:val="002E0E08"/>
    <w:rsid w:val="002E77ED"/>
    <w:rsid w:val="002F0D67"/>
    <w:rsid w:val="0032428F"/>
    <w:rsid w:val="003260B4"/>
    <w:rsid w:val="00364470"/>
    <w:rsid w:val="00377B6B"/>
    <w:rsid w:val="0038482F"/>
    <w:rsid w:val="00397BD0"/>
    <w:rsid w:val="003A53F0"/>
    <w:rsid w:val="003B05C8"/>
    <w:rsid w:val="003F4041"/>
    <w:rsid w:val="004003F8"/>
    <w:rsid w:val="0041171E"/>
    <w:rsid w:val="00414FE4"/>
    <w:rsid w:val="00430B18"/>
    <w:rsid w:val="004457AA"/>
    <w:rsid w:val="00461754"/>
    <w:rsid w:val="004746C8"/>
    <w:rsid w:val="004759A5"/>
    <w:rsid w:val="00497F45"/>
    <w:rsid w:val="004B24A1"/>
    <w:rsid w:val="004E3BC9"/>
    <w:rsid w:val="004E4113"/>
    <w:rsid w:val="004E4622"/>
    <w:rsid w:val="00532787"/>
    <w:rsid w:val="00556437"/>
    <w:rsid w:val="0056151C"/>
    <w:rsid w:val="0056719B"/>
    <w:rsid w:val="005962BC"/>
    <w:rsid w:val="005A70CC"/>
    <w:rsid w:val="005C6585"/>
    <w:rsid w:val="005D54B8"/>
    <w:rsid w:val="005E517C"/>
    <w:rsid w:val="00603BF4"/>
    <w:rsid w:val="00633CA9"/>
    <w:rsid w:val="00643400"/>
    <w:rsid w:val="00647B15"/>
    <w:rsid w:val="00684D55"/>
    <w:rsid w:val="006D09DF"/>
    <w:rsid w:val="006D6C6C"/>
    <w:rsid w:val="0079547C"/>
    <w:rsid w:val="007A0CD9"/>
    <w:rsid w:val="007A6431"/>
    <w:rsid w:val="007C4D22"/>
    <w:rsid w:val="007D0292"/>
    <w:rsid w:val="008171AD"/>
    <w:rsid w:val="00841011"/>
    <w:rsid w:val="008417B8"/>
    <w:rsid w:val="00854DFC"/>
    <w:rsid w:val="00857C24"/>
    <w:rsid w:val="008C71D2"/>
    <w:rsid w:val="008D7AEE"/>
    <w:rsid w:val="009216EF"/>
    <w:rsid w:val="009773BA"/>
    <w:rsid w:val="009D216A"/>
    <w:rsid w:val="009E5B94"/>
    <w:rsid w:val="009F0BD2"/>
    <w:rsid w:val="00A14250"/>
    <w:rsid w:val="00AA4456"/>
    <w:rsid w:val="00AA5575"/>
    <w:rsid w:val="00AB7C8D"/>
    <w:rsid w:val="00AD6504"/>
    <w:rsid w:val="00AF168F"/>
    <w:rsid w:val="00B11982"/>
    <w:rsid w:val="00B26B14"/>
    <w:rsid w:val="00B53D5C"/>
    <w:rsid w:val="00B64D95"/>
    <w:rsid w:val="00BE58EF"/>
    <w:rsid w:val="00BF4B45"/>
    <w:rsid w:val="00C03ADE"/>
    <w:rsid w:val="00C2406E"/>
    <w:rsid w:val="00C615B5"/>
    <w:rsid w:val="00C666B5"/>
    <w:rsid w:val="00C70B28"/>
    <w:rsid w:val="00C73723"/>
    <w:rsid w:val="00C840FC"/>
    <w:rsid w:val="00CB7E1A"/>
    <w:rsid w:val="00CF5528"/>
    <w:rsid w:val="00D1426B"/>
    <w:rsid w:val="00D25077"/>
    <w:rsid w:val="00D40CF6"/>
    <w:rsid w:val="00D57CC0"/>
    <w:rsid w:val="00D704A8"/>
    <w:rsid w:val="00DA0233"/>
    <w:rsid w:val="00DA658D"/>
    <w:rsid w:val="00DB53E5"/>
    <w:rsid w:val="00DC667F"/>
    <w:rsid w:val="00DD693A"/>
    <w:rsid w:val="00E5179C"/>
    <w:rsid w:val="00E8029B"/>
    <w:rsid w:val="00E9761B"/>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41171E"/>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styleId="Strong">
    <w:name w:val="Strong"/>
    <w:basedOn w:val="DefaultParagraphFont"/>
    <w:uiPriority w:val="22"/>
    <w:qFormat/>
    <w:rsid w:val="00B11982"/>
    <w:rPr>
      <w:b/>
      <w:bCs/>
    </w:rPr>
  </w:style>
  <w:style w:type="character" w:customStyle="1" w:styleId="Heading3Char">
    <w:name w:val="Heading 3 Char"/>
    <w:basedOn w:val="DefaultParagraphFont"/>
    <w:link w:val="Heading3"/>
    <w:uiPriority w:val="9"/>
    <w:semiHidden/>
    <w:rsid w:val="0041171E"/>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3</cp:revision>
  <cp:lastPrinted>2016-10-09T15:55:00Z</cp:lastPrinted>
  <dcterms:created xsi:type="dcterms:W3CDTF">2026-06-18T13:07:00Z</dcterms:created>
  <dcterms:modified xsi:type="dcterms:W3CDTF">2026-06-18T13:50:00Z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98ed6e6e-5bd8-495c-a953-139cfc34e979</vt:lpwstr>
  </property>
</Properties>
</file>