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9E14C7" w:rsidRDefault="005A70CC" w:rsidP="009E14C7">
      <w:pPr>
        <w:pStyle w:val="Title"/>
        <w:jc w:val="left"/>
        <w:rPr>
          <w:rFonts w:ascii="Century Gothic" w:hAnsi="Century Gothic" w:cs="Arial"/>
          <w:szCs w:val="24"/>
        </w:rPr>
      </w:pPr>
      <w:r w:rsidRPr="009E14C7">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9E14C7" w:rsidRDefault="00A14250" w:rsidP="009E14C7">
      <w:pPr>
        <w:pStyle w:val="Title"/>
        <w:jc w:val="left"/>
        <w:rPr>
          <w:rFonts w:ascii="Century Gothic" w:hAnsi="Century Gothic" w:cs="Arial"/>
          <w:szCs w:val="24"/>
          <w:u w:val="single"/>
        </w:rPr>
      </w:pPr>
    </w:p>
    <w:p w14:paraId="7F901F0B" w14:textId="77777777" w:rsidR="00A14250" w:rsidRPr="009E14C7" w:rsidRDefault="00A14250" w:rsidP="009E14C7">
      <w:pPr>
        <w:pStyle w:val="Title"/>
        <w:jc w:val="left"/>
        <w:rPr>
          <w:rFonts w:ascii="Century Gothic" w:hAnsi="Century Gothic" w:cs="Arial"/>
          <w:szCs w:val="24"/>
          <w:u w:val="single"/>
        </w:rPr>
      </w:pPr>
    </w:p>
    <w:p w14:paraId="4DE5883F" w14:textId="77777777" w:rsidR="00A14250" w:rsidRPr="009E14C7" w:rsidRDefault="00A14250" w:rsidP="009E14C7">
      <w:pPr>
        <w:pStyle w:val="Title"/>
        <w:jc w:val="left"/>
        <w:rPr>
          <w:rFonts w:ascii="Century Gothic" w:hAnsi="Century Gothic" w:cs="Arial"/>
          <w:szCs w:val="24"/>
          <w:u w:val="single"/>
        </w:rPr>
      </w:pPr>
    </w:p>
    <w:p w14:paraId="3CCBEB2A" w14:textId="77777777" w:rsidR="0032428F" w:rsidRPr="009E14C7" w:rsidRDefault="0032428F" w:rsidP="009E14C7">
      <w:pPr>
        <w:pStyle w:val="Title"/>
        <w:jc w:val="left"/>
        <w:rPr>
          <w:rFonts w:ascii="Century Gothic" w:hAnsi="Century Gothic" w:cs="Arial"/>
          <w:szCs w:val="24"/>
          <w:u w:val="single"/>
        </w:rPr>
      </w:pPr>
    </w:p>
    <w:p w14:paraId="5828720A" w14:textId="2575E1F5" w:rsidR="008D7AEE" w:rsidRPr="009E14C7" w:rsidRDefault="008D7AEE" w:rsidP="009E14C7">
      <w:pPr>
        <w:ind w:left="360"/>
        <w:jc w:val="center"/>
        <w:rPr>
          <w:rFonts w:ascii="Century Gothic" w:hAnsi="Century Gothic" w:cs="Arial"/>
          <w:b/>
          <w:bCs/>
          <w:sz w:val="24"/>
          <w:szCs w:val="24"/>
          <w:u w:val="single"/>
        </w:rPr>
      </w:pPr>
      <w:r w:rsidRPr="009E14C7">
        <w:rPr>
          <w:rFonts w:ascii="Century Gothic" w:hAnsi="Century Gothic" w:cs="Arial"/>
          <w:b/>
          <w:bCs/>
          <w:sz w:val="24"/>
          <w:szCs w:val="24"/>
          <w:u w:val="single"/>
        </w:rPr>
        <w:t xml:space="preserve">Curriculum Policy: </w:t>
      </w:r>
      <w:r w:rsidR="009E14C7" w:rsidRPr="009E14C7">
        <w:rPr>
          <w:rFonts w:ascii="Century Gothic" w:hAnsi="Century Gothic" w:cs="Arial"/>
          <w:b/>
          <w:bCs/>
          <w:sz w:val="24"/>
          <w:szCs w:val="24"/>
          <w:u w:val="single"/>
        </w:rPr>
        <w:t xml:space="preserve">Design </w:t>
      </w:r>
      <w:r w:rsidR="009E14C7">
        <w:rPr>
          <w:rFonts w:ascii="Century Gothic" w:hAnsi="Century Gothic" w:cs="Arial"/>
          <w:b/>
          <w:bCs/>
          <w:sz w:val="24"/>
          <w:szCs w:val="24"/>
          <w:u w:val="single"/>
        </w:rPr>
        <w:t xml:space="preserve">and </w:t>
      </w:r>
      <w:r w:rsidR="009E14C7" w:rsidRPr="009E14C7">
        <w:rPr>
          <w:rFonts w:ascii="Century Gothic" w:hAnsi="Century Gothic" w:cs="Arial"/>
          <w:b/>
          <w:bCs/>
          <w:sz w:val="24"/>
          <w:szCs w:val="24"/>
          <w:u w:val="single"/>
        </w:rPr>
        <w:t>Technology</w:t>
      </w:r>
    </w:p>
    <w:p w14:paraId="7E36FA14" w14:textId="77777777" w:rsidR="009E14C7" w:rsidRDefault="009E14C7" w:rsidP="009E14C7">
      <w:pPr>
        <w:rPr>
          <w:rFonts w:ascii="Century Gothic" w:hAnsi="Century Gothic" w:cs="Arial"/>
          <w:sz w:val="24"/>
          <w:szCs w:val="24"/>
        </w:rPr>
      </w:pPr>
    </w:p>
    <w:p w14:paraId="0DAEAA2B" w14:textId="08B761FE" w:rsidR="009E14C7" w:rsidRPr="009E14C7" w:rsidRDefault="009E14C7" w:rsidP="009E14C7">
      <w:pPr>
        <w:rPr>
          <w:rFonts w:ascii="Century Gothic" w:hAnsi="Century Gothic" w:cs="Arial"/>
          <w:b/>
          <w:bCs/>
          <w:sz w:val="24"/>
          <w:szCs w:val="24"/>
        </w:rPr>
      </w:pPr>
      <w:r w:rsidRPr="009E14C7">
        <w:rPr>
          <w:rFonts w:ascii="Century Gothic" w:hAnsi="Century Gothic" w:cs="Arial"/>
          <w:b/>
          <w:bCs/>
          <w:sz w:val="24"/>
          <w:szCs w:val="24"/>
        </w:rPr>
        <w:t xml:space="preserve">Curriculum aims: </w:t>
      </w:r>
    </w:p>
    <w:p w14:paraId="0EFE1CFC"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 xml:space="preserve">At kingdom Christian School, Design and Technology (DT) is taught within a </w:t>
      </w:r>
      <w:r w:rsidRPr="009E14C7">
        <w:rPr>
          <w:rFonts w:ascii="Century Gothic" w:eastAsiaTheme="majorEastAsia" w:hAnsi="Century Gothic" w:cs="Calibri"/>
          <w:sz w:val="24"/>
          <w:szCs w:val="24"/>
          <w:lang w:val="en-GB" w:eastAsia="en-GB"/>
        </w:rPr>
        <w:t>Christian vision of creativity, stewardship, and service</w:t>
      </w:r>
      <w:r w:rsidRPr="009E14C7">
        <w:rPr>
          <w:rFonts w:ascii="Century Gothic" w:hAnsi="Century Gothic" w:cs="Calibri"/>
          <w:sz w:val="24"/>
          <w:szCs w:val="24"/>
          <w:lang w:val="en-GB" w:eastAsia="en-GB"/>
        </w:rPr>
        <w:t xml:space="preserve">. We believe that children are uniquely created in the image of God and are called to use their gifts to design, make, and improve the world around them. Design and Technology is a foundation subject in the National Curriculum and is part of Expressive Arts and Design in the Early Years Foundation Stage (EYFS). </w:t>
      </w:r>
    </w:p>
    <w:p w14:paraId="45AAB3E2"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 xml:space="preserve">This policy outlines the vision for teaching, nature of the subject, and implementation of Design and Technology taught in our school and reinforces our Christian values. </w:t>
      </w:r>
    </w:p>
    <w:p w14:paraId="454CB6A9" w14:textId="77777777" w:rsidR="009E14C7" w:rsidRPr="009E14C7" w:rsidRDefault="009E14C7" w:rsidP="009E14C7">
      <w:pPr>
        <w:rPr>
          <w:rFonts w:ascii="Century Gothic" w:hAnsi="Century Gothic" w:cs="Calibri"/>
          <w:b/>
          <w:sz w:val="24"/>
          <w:szCs w:val="24"/>
          <w:lang w:val="en-GB" w:eastAsia="en-GB"/>
        </w:rPr>
      </w:pPr>
    </w:p>
    <w:p w14:paraId="2B084278"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b/>
          <w:sz w:val="24"/>
          <w:szCs w:val="24"/>
          <w:lang w:val="en-GB" w:eastAsia="en-GB"/>
        </w:rPr>
        <w:t>Vision for teaching:</w:t>
      </w:r>
      <w:r w:rsidRPr="009E14C7">
        <w:rPr>
          <w:rFonts w:ascii="Century Gothic" w:hAnsi="Century Gothic" w:cs="Calibri"/>
          <w:sz w:val="24"/>
          <w:szCs w:val="24"/>
          <w:lang w:val="en-GB" w:eastAsia="en-GB"/>
        </w:rPr>
        <w:t xml:space="preserve"> the teaching of Design and Technology involves a blend of imaginative approaches that direct the children’s learning. The children will also be encouraged to initiate their own learning, by using and applying the skills that they have acquired. </w:t>
      </w:r>
    </w:p>
    <w:p w14:paraId="76EABD99"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 xml:space="preserve"> Children will be taught how to use tools, materials, and equipment safely and we aim to promote environmental responsibility and wise use of resources.</w:t>
      </w:r>
    </w:p>
    <w:p w14:paraId="267885C7" w14:textId="77777777" w:rsidR="009E14C7" w:rsidRPr="009E14C7" w:rsidRDefault="009E14C7" w:rsidP="009E14C7">
      <w:pPr>
        <w:rPr>
          <w:rFonts w:ascii="Century Gothic" w:hAnsi="Century Gothic"/>
          <w:sz w:val="24"/>
          <w:szCs w:val="24"/>
          <w:lang w:val="en-GB" w:eastAsia="en-GB"/>
        </w:rPr>
      </w:pPr>
    </w:p>
    <w:p w14:paraId="78B0EC0C"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b/>
          <w:sz w:val="24"/>
          <w:szCs w:val="24"/>
          <w:lang w:val="en-GB" w:eastAsia="en-GB"/>
        </w:rPr>
        <w:t>Nature of the subject</w:t>
      </w:r>
      <w:r w:rsidRPr="009E14C7">
        <w:rPr>
          <w:rFonts w:ascii="Century Gothic" w:hAnsi="Century Gothic" w:cs="Calibri"/>
          <w:sz w:val="24"/>
          <w:szCs w:val="24"/>
          <w:lang w:val="en-GB" w:eastAsia="en-GB"/>
        </w:rPr>
        <w:t xml:space="preserve">: Design and Technology offers children the opportunity to: </w:t>
      </w:r>
    </w:p>
    <w:p w14:paraId="365C7083"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sym w:font="Symbol" w:char="F0B7"/>
      </w:r>
      <w:r w:rsidRPr="009E14C7">
        <w:rPr>
          <w:rFonts w:ascii="Century Gothic" w:hAnsi="Century Gothic" w:cs="Calibri"/>
          <w:sz w:val="24"/>
          <w:szCs w:val="24"/>
          <w:lang w:val="en-GB" w:eastAsia="en-GB"/>
        </w:rPr>
        <w:t xml:space="preserve"> Develop designing, making and modifying skills,</w:t>
      </w:r>
    </w:p>
    <w:p w14:paraId="135517A7"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sym w:font="Symbol" w:char="F0B7"/>
      </w:r>
      <w:r w:rsidRPr="009E14C7">
        <w:rPr>
          <w:rFonts w:ascii="Century Gothic" w:hAnsi="Century Gothic" w:cs="Calibri"/>
          <w:sz w:val="24"/>
          <w:szCs w:val="24"/>
          <w:lang w:val="en-GB" w:eastAsia="en-GB"/>
        </w:rPr>
        <w:t xml:space="preserve"> Work in a range of appropriate contexts  using a variety of materials, including card, textiles, construction materials and food,</w:t>
      </w:r>
    </w:p>
    <w:p w14:paraId="42790EC6"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sym w:font="Symbol" w:char="F0B7"/>
      </w:r>
      <w:r w:rsidRPr="009E14C7">
        <w:rPr>
          <w:rFonts w:ascii="Century Gothic" w:hAnsi="Century Gothic" w:cs="Calibri"/>
          <w:sz w:val="24"/>
          <w:szCs w:val="24"/>
          <w:lang w:val="en-GB" w:eastAsia="en-GB"/>
        </w:rPr>
        <w:t xml:space="preserve"> Develop their capability to make products of a high quality by combining their designing, making and evaluating skills,</w:t>
      </w:r>
    </w:p>
    <w:p w14:paraId="3938A91B"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sym w:font="Symbol" w:char="F0B7"/>
      </w:r>
      <w:r w:rsidRPr="009E14C7">
        <w:rPr>
          <w:rFonts w:ascii="Century Gothic" w:hAnsi="Century Gothic" w:cs="Calibri"/>
          <w:sz w:val="24"/>
          <w:szCs w:val="24"/>
          <w:lang w:val="en-GB" w:eastAsia="en-GB"/>
        </w:rPr>
        <w:t xml:space="preserve"> Develop creativity through planning, designing, making and evaluating skills. </w:t>
      </w:r>
    </w:p>
    <w:p w14:paraId="4DBC4F38"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sym w:font="Symbol" w:char="F0B7"/>
      </w:r>
      <w:r w:rsidRPr="009E14C7">
        <w:rPr>
          <w:rFonts w:ascii="Century Gothic" w:hAnsi="Century Gothic" w:cs="Calibri"/>
          <w:sz w:val="24"/>
          <w:szCs w:val="24"/>
          <w:lang w:val="en-GB" w:eastAsia="en-GB"/>
        </w:rPr>
        <w:t xml:space="preserve"> Provide hands on experience of how the real world can be investigated, changed and perhaps improved. </w:t>
      </w:r>
    </w:p>
    <w:p w14:paraId="4C37EC16"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sym w:font="Symbol" w:char="F0B7"/>
      </w:r>
      <w:r w:rsidRPr="009E14C7">
        <w:rPr>
          <w:rFonts w:ascii="Century Gothic" w:hAnsi="Century Gothic" w:cs="Calibri"/>
          <w:sz w:val="24"/>
          <w:szCs w:val="24"/>
          <w:lang w:val="en-GB" w:eastAsia="en-GB"/>
        </w:rPr>
        <w:t xml:space="preserve"> Develop skills in both specific and prime areas in the Foundation Stage profile. </w:t>
      </w:r>
    </w:p>
    <w:p w14:paraId="1868F28B" w14:textId="16CB2E96"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 xml:space="preserve">Design &amp; Technology helps to prepare all pupils to take an active interest and role in modern day rapidly changing materials and technological advances. Through observation, interaction, ingenuity, creativity and assessment, each child interacts with design processes, a range of products and various technologies. Through this process they become autonomous and creative problem solvers, as individuals and members of a team. </w:t>
      </w:r>
    </w:p>
    <w:p w14:paraId="0D2D7D37" w14:textId="77777777" w:rsidR="009E14C7" w:rsidRPr="009E14C7" w:rsidRDefault="009E14C7" w:rsidP="009E14C7">
      <w:pPr>
        <w:rPr>
          <w:rFonts w:ascii="Century Gothic" w:hAnsi="Century Gothic" w:cs="Calibri"/>
          <w:sz w:val="24"/>
          <w:szCs w:val="24"/>
          <w:lang w:val="en-GB" w:eastAsia="en-GB"/>
        </w:rPr>
      </w:pPr>
    </w:p>
    <w:p w14:paraId="2D838A53" w14:textId="77777777" w:rsidR="009E14C7" w:rsidRDefault="009E14C7" w:rsidP="009E14C7">
      <w:pPr>
        <w:rPr>
          <w:rFonts w:ascii="Century Gothic" w:hAnsi="Century Gothic" w:cs="Calibri"/>
          <w:sz w:val="24"/>
          <w:szCs w:val="24"/>
          <w:lang w:val="en-GB" w:eastAsia="en-GB"/>
        </w:rPr>
      </w:pPr>
      <w:r w:rsidRPr="009E14C7">
        <w:rPr>
          <w:rFonts w:ascii="Century Gothic" w:hAnsi="Century Gothic" w:cs="Calibri"/>
          <w:b/>
          <w:bCs/>
          <w:sz w:val="24"/>
          <w:szCs w:val="24"/>
          <w:lang w:val="en-GB" w:eastAsia="en-GB"/>
        </w:rPr>
        <w:t>Implementation</w:t>
      </w:r>
    </w:p>
    <w:p w14:paraId="0060186A" w14:textId="77777777" w:rsid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lastRenderedPageBreak/>
        <w:t>Design and Technology is taught through a combination of direct teaching and practical, problem-solving activities. Pupils are encouraged to think creatively and develop solutions to real-life design challenges using open-ended approaches.</w:t>
      </w:r>
    </w:p>
    <w:p w14:paraId="308C3A8C" w14:textId="77777777" w:rsid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 xml:space="preserve">Children are given opportunities to </w:t>
      </w:r>
      <w:r w:rsidRPr="009E14C7">
        <w:rPr>
          <w:rFonts w:ascii="Century Gothic" w:hAnsi="Century Gothic" w:cs="Calibri"/>
          <w:b/>
          <w:bCs/>
          <w:sz w:val="24"/>
          <w:szCs w:val="24"/>
          <w:lang w:val="en-GB" w:eastAsia="en-GB"/>
        </w:rPr>
        <w:t>plan, design, make and evaluate</w:t>
      </w:r>
      <w:r w:rsidRPr="009E14C7">
        <w:rPr>
          <w:rFonts w:ascii="Century Gothic" w:hAnsi="Century Gothic" w:cs="Calibri"/>
          <w:sz w:val="24"/>
          <w:szCs w:val="24"/>
          <w:lang w:val="en-GB" w:eastAsia="en-GB"/>
        </w:rPr>
        <w:t xml:space="preserve"> products, often linked to the school’s termly themes and cross-curricular topics. Pupils explore and investigate existing products to understand their purpose, effectiveness and design features before developing their own ideas.</w:t>
      </w:r>
    </w:p>
    <w:p w14:paraId="2127BB56" w14:textId="57D20EBD"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Throughout the design process, children are taught to:</w:t>
      </w:r>
    </w:p>
    <w:p w14:paraId="0C4A887E" w14:textId="77777777" w:rsidR="009E14C7" w:rsidRPr="009E14C7" w:rsidRDefault="009E14C7" w:rsidP="009E14C7">
      <w:pPr>
        <w:numPr>
          <w:ilvl w:val="0"/>
          <w:numId w:val="24"/>
        </w:numPr>
        <w:rPr>
          <w:rFonts w:ascii="Century Gothic" w:hAnsi="Century Gothic" w:cs="Calibri"/>
          <w:sz w:val="24"/>
          <w:szCs w:val="24"/>
          <w:lang w:val="en-GB" w:eastAsia="en-GB"/>
        </w:rPr>
      </w:pPr>
      <w:r w:rsidRPr="009E14C7">
        <w:rPr>
          <w:rFonts w:ascii="Century Gothic" w:hAnsi="Century Gothic" w:cs="Calibri"/>
          <w:sz w:val="24"/>
          <w:szCs w:val="24"/>
          <w:lang w:val="en-GB" w:eastAsia="en-GB"/>
        </w:rPr>
        <w:t>generate and communicate ideas through discussion, drawing and modelling;</w:t>
      </w:r>
    </w:p>
    <w:p w14:paraId="226310BC" w14:textId="77777777" w:rsidR="009E14C7" w:rsidRPr="009E14C7" w:rsidRDefault="009E14C7" w:rsidP="009E14C7">
      <w:pPr>
        <w:numPr>
          <w:ilvl w:val="0"/>
          <w:numId w:val="24"/>
        </w:numPr>
        <w:rPr>
          <w:rFonts w:ascii="Century Gothic" w:hAnsi="Century Gothic" w:cs="Calibri"/>
          <w:sz w:val="24"/>
          <w:szCs w:val="24"/>
          <w:lang w:val="en-GB" w:eastAsia="en-GB"/>
        </w:rPr>
      </w:pPr>
      <w:r w:rsidRPr="009E14C7">
        <w:rPr>
          <w:rFonts w:ascii="Century Gothic" w:hAnsi="Century Gothic" w:cs="Calibri"/>
          <w:sz w:val="24"/>
          <w:szCs w:val="24"/>
          <w:lang w:val="en-GB" w:eastAsia="en-GB"/>
        </w:rPr>
        <w:t>select and use a variety of tools, materials and components;</w:t>
      </w:r>
    </w:p>
    <w:p w14:paraId="4D85B04C" w14:textId="77777777" w:rsidR="009E14C7" w:rsidRPr="009E14C7" w:rsidRDefault="009E14C7" w:rsidP="009E14C7">
      <w:pPr>
        <w:numPr>
          <w:ilvl w:val="0"/>
          <w:numId w:val="24"/>
        </w:numPr>
        <w:rPr>
          <w:rFonts w:ascii="Century Gothic" w:hAnsi="Century Gothic" w:cs="Calibri"/>
          <w:sz w:val="24"/>
          <w:szCs w:val="24"/>
          <w:lang w:val="en-GB" w:eastAsia="en-GB"/>
        </w:rPr>
      </w:pPr>
      <w:r w:rsidRPr="009E14C7">
        <w:rPr>
          <w:rFonts w:ascii="Century Gothic" w:hAnsi="Century Gothic" w:cs="Calibri"/>
          <w:sz w:val="24"/>
          <w:szCs w:val="24"/>
          <w:lang w:val="en-GB" w:eastAsia="en-GB"/>
        </w:rPr>
        <w:t>apply different joining, strengthening and stiffening techniques;</w:t>
      </w:r>
    </w:p>
    <w:p w14:paraId="1CC92FB3" w14:textId="77777777" w:rsidR="009E14C7" w:rsidRDefault="009E14C7" w:rsidP="009E14C7">
      <w:pPr>
        <w:numPr>
          <w:ilvl w:val="0"/>
          <w:numId w:val="24"/>
        </w:numPr>
        <w:rPr>
          <w:rFonts w:ascii="Century Gothic" w:hAnsi="Century Gothic" w:cs="Calibri"/>
          <w:sz w:val="24"/>
          <w:szCs w:val="24"/>
          <w:lang w:val="en-GB" w:eastAsia="en-GB"/>
        </w:rPr>
      </w:pPr>
      <w:r w:rsidRPr="009E14C7">
        <w:rPr>
          <w:rFonts w:ascii="Century Gothic" w:hAnsi="Century Gothic" w:cs="Calibri"/>
          <w:sz w:val="24"/>
          <w:szCs w:val="24"/>
          <w:lang w:val="en-GB" w:eastAsia="en-GB"/>
        </w:rPr>
        <w:t>test and evaluate their products and suggest improvements.</w:t>
      </w:r>
    </w:p>
    <w:p w14:paraId="62714544" w14:textId="77777777" w:rsidR="009E14C7" w:rsidRDefault="009E14C7" w:rsidP="009E14C7">
      <w:pPr>
        <w:rPr>
          <w:rFonts w:ascii="Century Gothic" w:hAnsi="Century Gothic" w:cs="Calibri"/>
          <w:sz w:val="24"/>
          <w:szCs w:val="24"/>
          <w:lang w:val="en-GB" w:eastAsia="en-GB"/>
        </w:rPr>
      </w:pPr>
    </w:p>
    <w:p w14:paraId="6D37A291" w14:textId="0EAEC968"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Pupils investigate the visual and tactile qualities of materials and processes, learning how these properties influence the suitability of materials for different purposes. They are encouraged to match materials and techniques carefully to the intended function of their designs.</w:t>
      </w:r>
    </w:p>
    <w:p w14:paraId="0A648BE4"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A range of tools, materials and technologies are used to provide meaningful hands-on experiences and to develop practical skills progressively across the school.</w:t>
      </w:r>
    </w:p>
    <w:p w14:paraId="4E575D01" w14:textId="77777777" w:rsidR="009E14C7" w:rsidRPr="009E14C7" w:rsidRDefault="009E14C7" w:rsidP="009E14C7">
      <w:pPr>
        <w:ind w:left="360"/>
        <w:rPr>
          <w:rFonts w:ascii="Century Gothic" w:hAnsi="Century Gothic" w:cs="Calibri"/>
          <w:sz w:val="24"/>
          <w:szCs w:val="24"/>
          <w:lang w:val="en-GB" w:eastAsia="en-GB"/>
        </w:rPr>
      </w:pPr>
    </w:p>
    <w:p w14:paraId="0897CB87"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Teaching is differentiated to meet the needs of all learners, ensuring that all pupils can access the curriculum and make progress. Teachers take account of different learning styles and provide appropriate support through visual aids, modelling, scaffolding and guided instruction where necessary.</w:t>
      </w:r>
    </w:p>
    <w:p w14:paraId="4267BD8E" w14:textId="77777777" w:rsid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Children are also taught to work safely and responsibly when using tools and materials, developing independence and confidence in practical tasks.</w:t>
      </w:r>
    </w:p>
    <w:p w14:paraId="360D3679" w14:textId="77777777" w:rsidR="009E14C7" w:rsidRDefault="009E14C7" w:rsidP="009E14C7">
      <w:pPr>
        <w:ind w:left="360"/>
        <w:rPr>
          <w:rFonts w:ascii="Century Gothic" w:hAnsi="Century Gothic" w:cs="Calibri"/>
          <w:sz w:val="24"/>
          <w:szCs w:val="24"/>
          <w:lang w:val="en-GB" w:eastAsia="en-GB"/>
        </w:rPr>
      </w:pPr>
    </w:p>
    <w:p w14:paraId="0A7E9230" w14:textId="6A28D8A0" w:rsidR="009E14C7" w:rsidRPr="009E14C7" w:rsidRDefault="009E14C7" w:rsidP="009E14C7">
      <w:pPr>
        <w:rPr>
          <w:rFonts w:ascii="Century Gothic" w:hAnsi="Century Gothic" w:cs="Calibri"/>
          <w:b/>
          <w:bCs/>
          <w:sz w:val="24"/>
          <w:szCs w:val="24"/>
          <w:lang w:val="en-GB" w:eastAsia="en-GB"/>
        </w:rPr>
      </w:pPr>
      <w:r w:rsidRPr="009E14C7">
        <w:rPr>
          <w:rFonts w:ascii="Century Gothic" w:hAnsi="Century Gothic" w:cs="Calibri"/>
          <w:b/>
          <w:bCs/>
          <w:sz w:val="24"/>
          <w:szCs w:val="24"/>
          <w:lang w:val="en-GB" w:eastAsia="en-GB"/>
        </w:rPr>
        <w:t xml:space="preserve">Curriculum Content: </w:t>
      </w:r>
    </w:p>
    <w:p w14:paraId="7EC465C8" w14:textId="77777777" w:rsidR="009E14C7" w:rsidRPr="009E14C7" w:rsidRDefault="009E14C7" w:rsidP="009E14C7">
      <w:pPr>
        <w:rPr>
          <w:rFonts w:ascii="Century Gothic" w:hAnsi="Century Gothic" w:cs="Calibri"/>
          <w:sz w:val="24"/>
          <w:szCs w:val="24"/>
          <w:lang w:val="en-GB" w:eastAsia="en-GB"/>
        </w:rPr>
      </w:pPr>
    </w:p>
    <w:p w14:paraId="46BBCCEB" w14:textId="5427BA8E" w:rsidR="009E14C7" w:rsidRPr="009E14C7" w:rsidRDefault="009E14C7" w:rsidP="009E14C7">
      <w:pPr>
        <w:pStyle w:val="NormalWeb"/>
        <w:rPr>
          <w:rFonts w:ascii="Century Gothic" w:hAnsi="Century Gothic"/>
        </w:rPr>
      </w:pPr>
      <w:r w:rsidRPr="009E14C7">
        <w:rPr>
          <w:rFonts w:ascii="Century Gothic" w:hAnsi="Century Gothic"/>
        </w:rPr>
        <w:t xml:space="preserve">Throughout the school, the </w:t>
      </w:r>
      <w:proofErr w:type="spellStart"/>
      <w:r w:rsidRPr="009E14C7">
        <w:rPr>
          <w:rStyle w:val="Strong"/>
          <w:rFonts w:ascii="Century Gothic" w:hAnsi="Century Gothic"/>
        </w:rPr>
        <w:t>PlanBee</w:t>
      </w:r>
      <w:proofErr w:type="spellEnd"/>
      <w:r w:rsidRPr="009E14C7">
        <w:rPr>
          <w:rFonts w:ascii="Century Gothic" w:hAnsi="Century Gothic"/>
        </w:rPr>
        <w:t xml:space="preserve"> scheme is used to support the teaching of Design and Technology, providing a progressive sequence of learning that enables pupils to develop and build upon their knowledge, skills and understanding over time. The curriculum is carefully structured to ensure that children revisit and extend key concepts, techniques and practical skills as they move through the school.</w:t>
      </w:r>
    </w:p>
    <w:p w14:paraId="2DB12C3D" w14:textId="77777777" w:rsidR="009E14C7" w:rsidRPr="009E14C7" w:rsidRDefault="009E14C7" w:rsidP="009E14C7">
      <w:pPr>
        <w:pStyle w:val="NormalWeb"/>
        <w:rPr>
          <w:rFonts w:ascii="Century Gothic" w:hAnsi="Century Gothic"/>
        </w:rPr>
      </w:pPr>
      <w:r w:rsidRPr="009E14C7">
        <w:rPr>
          <w:rFonts w:ascii="Century Gothic" w:hAnsi="Century Gothic"/>
        </w:rPr>
        <w:t xml:space="preserve">In </w:t>
      </w:r>
      <w:r w:rsidRPr="009E14C7">
        <w:rPr>
          <w:rStyle w:val="Strong"/>
          <w:rFonts w:ascii="Century Gothic" w:hAnsi="Century Gothic"/>
        </w:rPr>
        <w:t>Key Stage 1</w:t>
      </w:r>
      <w:r w:rsidRPr="009E14C7">
        <w:rPr>
          <w:rFonts w:ascii="Century Gothic" w:hAnsi="Century Gothic"/>
        </w:rPr>
        <w:t>, pupils develop their design and making skills through engaging projects such as constructing castles, exploring and preparing foods from different cultures, planning and making picnic items, and creating puppets and moving pictures. These activities encourage creativity, problem-solving and the development of basic practical skills.</w:t>
      </w:r>
    </w:p>
    <w:p w14:paraId="00FAE3F9" w14:textId="77777777" w:rsidR="009E14C7" w:rsidRPr="009E14C7" w:rsidRDefault="009E14C7" w:rsidP="009E14C7">
      <w:pPr>
        <w:pStyle w:val="NormalWeb"/>
        <w:rPr>
          <w:rFonts w:ascii="Century Gothic" w:hAnsi="Century Gothic"/>
        </w:rPr>
      </w:pPr>
      <w:r w:rsidRPr="009E14C7">
        <w:rPr>
          <w:rFonts w:ascii="Century Gothic" w:hAnsi="Century Gothic"/>
        </w:rPr>
        <w:t xml:space="preserve">In </w:t>
      </w:r>
      <w:r w:rsidRPr="009E14C7">
        <w:rPr>
          <w:rStyle w:val="Strong"/>
          <w:rFonts w:ascii="Century Gothic" w:hAnsi="Century Gothic"/>
        </w:rPr>
        <w:t>Lower Key Stage 2</w:t>
      </w:r>
      <w:r w:rsidRPr="009E14C7">
        <w:rPr>
          <w:rFonts w:ascii="Century Gothic" w:hAnsi="Century Gothic"/>
        </w:rPr>
        <w:t xml:space="preserve">, pupils further develop their Design and Technology knowledge and skills through projects including Seasonal Food, Torches, Roman Weapons and Armour, Seasonal Stockings, Mini Greenhouses and Chocolate Packaging. These units provide opportunities for pupils to apply their understanding </w:t>
      </w:r>
      <w:r w:rsidRPr="009E14C7">
        <w:rPr>
          <w:rFonts w:ascii="Century Gothic" w:hAnsi="Century Gothic"/>
        </w:rPr>
        <w:lastRenderedPageBreak/>
        <w:t>of design processes, mechanisms, structures and nutrition whilst evaluating and refining their work.</w:t>
      </w:r>
    </w:p>
    <w:p w14:paraId="340889B2" w14:textId="77777777" w:rsidR="009E14C7" w:rsidRPr="009E14C7" w:rsidRDefault="009E14C7" w:rsidP="009E14C7">
      <w:pPr>
        <w:pStyle w:val="NormalWeb"/>
        <w:rPr>
          <w:rFonts w:ascii="Century Gothic" w:hAnsi="Century Gothic"/>
        </w:rPr>
      </w:pPr>
      <w:r w:rsidRPr="009E14C7">
        <w:rPr>
          <w:rFonts w:ascii="Century Gothic" w:hAnsi="Century Gothic"/>
        </w:rPr>
        <w:t xml:space="preserve">In </w:t>
      </w:r>
      <w:r w:rsidRPr="009E14C7">
        <w:rPr>
          <w:rStyle w:val="Strong"/>
          <w:rFonts w:ascii="Century Gothic" w:hAnsi="Century Gothic"/>
        </w:rPr>
        <w:t>Upper Key Stage 2</w:t>
      </w:r>
      <w:r w:rsidRPr="009E14C7">
        <w:rPr>
          <w:rFonts w:ascii="Century Gothic" w:hAnsi="Century Gothic"/>
        </w:rPr>
        <w:t>, pupils build upon their prior learning through increasingly challenging projects such as The Archimedes Screw, The Great British Dish, Fashion and Textiles, Building Bridges, Burgers and Funky Furnishings. These experiences promote creativity, innovation, technical understanding and practical problem-solving, enabling pupils to design, make and evaluate products for a range of purposes and users.</w:t>
      </w:r>
    </w:p>
    <w:p w14:paraId="46973B05" w14:textId="77777777" w:rsidR="009E14C7" w:rsidRPr="009E14C7" w:rsidRDefault="009E14C7" w:rsidP="009E14C7">
      <w:pPr>
        <w:pStyle w:val="NormalWeb"/>
        <w:rPr>
          <w:rFonts w:ascii="Century Gothic" w:hAnsi="Century Gothic"/>
        </w:rPr>
      </w:pPr>
      <w:r w:rsidRPr="009E14C7">
        <w:rPr>
          <w:rFonts w:ascii="Century Gothic" w:hAnsi="Century Gothic"/>
        </w:rPr>
        <w:t xml:space="preserve">In the </w:t>
      </w:r>
      <w:r w:rsidRPr="009E14C7">
        <w:rPr>
          <w:rStyle w:val="Strong"/>
          <w:rFonts w:ascii="Century Gothic" w:hAnsi="Century Gothic"/>
        </w:rPr>
        <w:t>Early Years Foundation Stage (EYFS)</w:t>
      </w:r>
      <w:r w:rsidRPr="009E14C7">
        <w:rPr>
          <w:rFonts w:ascii="Century Gothic" w:hAnsi="Century Gothic"/>
        </w:rPr>
        <w:t>, children begin to develop Design and Technology skills through a wide range of practical, hands-on experiences. They explore designing, making and evaluating by constructing houses and structures using a variety of materials, creating models from recycled and natural resources, and participating in simple food preparation and baking activities. These opportunities foster creativity, imagination, fine motor development, problem-solving skills and an early understanding of how everyday products are designed and made. Through exploration and play, children are encouraged to investigate, experiment and develop confidence in their ideas and creations</w:t>
      </w:r>
    </w:p>
    <w:p w14:paraId="426E7FE7" w14:textId="661C8A2D" w:rsidR="009E14C7" w:rsidRPr="009E14C7" w:rsidRDefault="009E14C7" w:rsidP="009E14C7">
      <w:pPr>
        <w:rPr>
          <w:rFonts w:ascii="Century Gothic" w:hAnsi="Century Gothic" w:cs="Calibri"/>
          <w:sz w:val="24"/>
          <w:szCs w:val="24"/>
          <w:lang w:val="en-GB" w:eastAsia="en-GB"/>
        </w:rPr>
      </w:pPr>
      <w:r>
        <w:rPr>
          <w:rFonts w:ascii="Century Gothic" w:hAnsi="Century Gothic" w:cs="Calibri"/>
          <w:b/>
          <w:sz w:val="24"/>
          <w:szCs w:val="24"/>
          <w:lang w:val="en-GB" w:eastAsia="en-GB"/>
        </w:rPr>
        <w:t>Asse</w:t>
      </w:r>
      <w:r w:rsidRPr="009E14C7">
        <w:rPr>
          <w:rFonts w:ascii="Century Gothic" w:hAnsi="Century Gothic" w:cs="Calibri"/>
          <w:b/>
          <w:sz w:val="24"/>
          <w:szCs w:val="24"/>
          <w:lang w:val="en-GB" w:eastAsia="en-GB"/>
        </w:rPr>
        <w:t>ssment</w:t>
      </w:r>
      <w:r w:rsidRPr="009E14C7">
        <w:rPr>
          <w:rFonts w:ascii="Century Gothic" w:hAnsi="Century Gothic" w:cs="Calibri"/>
          <w:sz w:val="24"/>
          <w:szCs w:val="24"/>
          <w:lang w:val="en-GB" w:eastAsia="en-GB"/>
        </w:rPr>
        <w:t>: Teachers make ongoing assessments as they observe children working during lessons. They will also make judgements based on: The children’s end products, through questioning and photographic evidence. They record the progress against the learning objectives and make notes in their file or take photographs.</w:t>
      </w:r>
    </w:p>
    <w:p w14:paraId="242D9298"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 xml:space="preserve">In school summative assessment is usually carried out at the end of a topic. It measures what each child has achieved in their learning.  Assessments are used to inform planning and ensure a balanced coverage of skills throughout the year.  </w:t>
      </w:r>
    </w:p>
    <w:p w14:paraId="035D8440" w14:textId="77777777" w:rsidR="009E14C7" w:rsidRPr="009E14C7" w:rsidRDefault="009E14C7" w:rsidP="009E14C7">
      <w:pPr>
        <w:ind w:left="360"/>
        <w:rPr>
          <w:rFonts w:ascii="Century Gothic" w:hAnsi="Century Gothic" w:cs="Calibri"/>
          <w:sz w:val="24"/>
          <w:szCs w:val="24"/>
          <w:lang w:val="en-GB" w:eastAsia="en-GB"/>
        </w:rPr>
      </w:pPr>
    </w:p>
    <w:p w14:paraId="117F0D69" w14:textId="77777777" w:rsidR="009E14C7" w:rsidRDefault="009E14C7" w:rsidP="009E14C7">
      <w:pPr>
        <w:rPr>
          <w:rFonts w:ascii="Century Gothic" w:hAnsi="Century Gothic" w:cs="Calibri"/>
          <w:sz w:val="24"/>
          <w:szCs w:val="24"/>
          <w:lang w:val="en-GB" w:eastAsia="en-GB"/>
        </w:rPr>
      </w:pPr>
      <w:r w:rsidRPr="009E14C7">
        <w:rPr>
          <w:rFonts w:ascii="Century Gothic" w:hAnsi="Century Gothic" w:cs="Calibri"/>
          <w:b/>
          <w:bCs/>
          <w:sz w:val="24"/>
          <w:szCs w:val="24"/>
          <w:lang w:val="en-GB" w:eastAsia="en-GB"/>
        </w:rPr>
        <w:t>Health and safety</w:t>
      </w:r>
      <w:r w:rsidRPr="009E14C7">
        <w:rPr>
          <w:rFonts w:ascii="Century Gothic" w:hAnsi="Century Gothic" w:cs="Calibri"/>
          <w:sz w:val="24"/>
          <w:szCs w:val="24"/>
          <w:lang w:val="en-GB" w:eastAsia="en-GB"/>
        </w:rPr>
        <w:t xml:space="preserve">: </w:t>
      </w:r>
    </w:p>
    <w:p w14:paraId="35A7331D" w14:textId="6FEDD130"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 xml:space="preserve"> Children are taught how to use tools, materials and equipment safely and responsibly. Teachers regularly remind pupils of safe working practices and provide clear demonstrations before practical activities begin.</w:t>
      </w:r>
    </w:p>
    <w:p w14:paraId="6A60AB49"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Pupils are encouraged to work carefully and sensibly when using equipment. They are taught not to lift or carry heavy equipment and to ask for assistance when necessary.</w:t>
      </w:r>
    </w:p>
    <w:p w14:paraId="199801DD"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All tools and equipment are checked regularly to ensure they are safe and in good working condition. Teachers provide appropriate supervision during activities and ensure that classroom procedures support a safe learning environment.</w:t>
      </w:r>
    </w:p>
    <w:p w14:paraId="778C35CD" w14:textId="77777777" w:rsidR="009E14C7" w:rsidRPr="009E14C7" w:rsidRDefault="009E14C7" w:rsidP="009E14C7">
      <w:pPr>
        <w:rPr>
          <w:rFonts w:ascii="Century Gothic" w:hAnsi="Century Gothic" w:cs="Calibri"/>
          <w:sz w:val="24"/>
          <w:szCs w:val="24"/>
          <w:lang w:val="en-GB" w:eastAsia="en-GB"/>
        </w:rPr>
      </w:pPr>
    </w:p>
    <w:p w14:paraId="58F8F45B" w14:textId="77777777" w:rsidR="009E14C7" w:rsidRPr="009E14C7" w:rsidRDefault="009E14C7" w:rsidP="009E14C7">
      <w:pPr>
        <w:rPr>
          <w:rFonts w:ascii="Century Gothic" w:hAnsi="Century Gothic" w:cs="Calibri"/>
          <w:sz w:val="24"/>
          <w:szCs w:val="24"/>
          <w:u w:val="single"/>
          <w:lang w:val="en-GB" w:eastAsia="en-GB"/>
        </w:rPr>
      </w:pPr>
      <w:r w:rsidRPr="009E14C7">
        <w:rPr>
          <w:rFonts w:ascii="Century Gothic" w:hAnsi="Century Gothic" w:cs="Calibri"/>
          <w:sz w:val="24"/>
          <w:szCs w:val="24"/>
          <w:u w:val="single"/>
          <w:lang w:val="en-GB" w:eastAsia="en-GB"/>
        </w:rPr>
        <w:t>Theoretical Design and Technology</w:t>
      </w:r>
    </w:p>
    <w:p w14:paraId="61C31CB3" w14:textId="77777777" w:rsidR="009E14C7" w:rsidRPr="009E14C7" w:rsidRDefault="009E14C7" w:rsidP="009E14C7">
      <w:pPr>
        <w:rPr>
          <w:rFonts w:ascii="Century Gothic" w:hAnsi="Century Gothic" w:cs="Calibri"/>
          <w:sz w:val="24"/>
          <w:szCs w:val="24"/>
          <w:lang w:val="en-GB" w:eastAsia="en-GB"/>
        </w:rPr>
      </w:pPr>
    </w:p>
    <w:p w14:paraId="1530F079" w14:textId="77777777" w:rsidR="009E14C7" w:rsidRPr="009E14C7" w:rsidRDefault="009E14C7" w:rsidP="009E14C7">
      <w:pPr>
        <w:rPr>
          <w:rFonts w:ascii="Century Gothic" w:hAnsi="Century Gothic" w:cs="Calibri"/>
          <w:sz w:val="24"/>
          <w:szCs w:val="24"/>
          <w:lang w:val="en-GB" w:eastAsia="en-GB"/>
        </w:rPr>
      </w:pPr>
      <w:r w:rsidRPr="009E14C7">
        <w:rPr>
          <w:rFonts w:ascii="Century Gothic" w:hAnsi="Century Gothic" w:cs="Calibri"/>
          <w:sz w:val="24"/>
          <w:szCs w:val="24"/>
          <w:lang w:val="en-GB" w:eastAsia="en-GB"/>
        </w:rPr>
        <w:t xml:space="preserve">At Kingdom Christian School, we bring learning to life in Design and Technology by providing pupils with meaningful, hands-on experiences that connect classroom learning to the real world. For example, when studying structures, pupils visited Tower Bridge to explore its design and construction firsthand. During food technology projects, pupils made fudge as a Mother's Day gift, developing practical cooking skills. As part of packaging and product design, pupils designed </w:t>
      </w:r>
      <w:r w:rsidRPr="009E14C7">
        <w:rPr>
          <w:rFonts w:ascii="Century Gothic" w:hAnsi="Century Gothic" w:cs="Calibri"/>
          <w:sz w:val="24"/>
          <w:szCs w:val="24"/>
          <w:lang w:val="en-GB" w:eastAsia="en-GB"/>
        </w:rPr>
        <w:lastRenderedPageBreak/>
        <w:t>and constructed their own boxes. When learning about flight, pupils visited the Aeropark at East Midlands Airport, where they observed aircraft taking off and landing, helping them to understand aeronautical design and engineering in a real-life context.</w:t>
      </w:r>
    </w:p>
    <w:p w14:paraId="11860596" w14:textId="77777777" w:rsidR="009E14C7" w:rsidRPr="009E14C7" w:rsidRDefault="009E14C7" w:rsidP="009E14C7">
      <w:pPr>
        <w:rPr>
          <w:rFonts w:ascii="Century Gothic" w:hAnsi="Century Gothic" w:cs="Calibri"/>
          <w:sz w:val="24"/>
          <w:szCs w:val="24"/>
          <w:lang w:val="en-GB" w:eastAsia="en-GB"/>
        </w:rPr>
      </w:pPr>
    </w:p>
    <w:p w14:paraId="03A74E3A" w14:textId="77777777" w:rsidR="00AB5CBD" w:rsidRPr="009E14C7" w:rsidRDefault="00AB5CBD" w:rsidP="00AB5CBD">
      <w:pPr>
        <w:spacing w:line="276" w:lineRule="auto"/>
        <w:jc w:val="both"/>
        <w:rPr>
          <w:rFonts w:ascii="Century Gothic" w:hAnsi="Century Gothic" w:cs="Calibri"/>
          <w:b/>
          <w:sz w:val="24"/>
          <w:szCs w:val="24"/>
          <w:lang w:val="en-GB" w:eastAsia="en-GB"/>
        </w:rPr>
      </w:pPr>
    </w:p>
    <w:p w14:paraId="3E1560DA" w14:textId="6A12856F" w:rsidR="00377B6B" w:rsidRPr="009E14C7" w:rsidRDefault="00377B6B" w:rsidP="005D54B8">
      <w:pPr>
        <w:ind w:left="360"/>
        <w:rPr>
          <w:rFonts w:ascii="Century Gothic" w:hAnsi="Century Gothic" w:cs="Arial"/>
          <w:b/>
          <w:bCs/>
          <w:sz w:val="24"/>
          <w:szCs w:val="24"/>
        </w:rPr>
      </w:pP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9E14C7" w14:paraId="568D26A8" w14:textId="77777777" w:rsidTr="001C5447">
        <w:tc>
          <w:tcPr>
            <w:tcW w:w="1134" w:type="dxa"/>
          </w:tcPr>
          <w:p w14:paraId="02402A21" w14:textId="77777777" w:rsidR="009F0BD2" w:rsidRPr="009E14C7" w:rsidRDefault="009F0BD2" w:rsidP="005D54B8">
            <w:pPr>
              <w:rPr>
                <w:rFonts w:ascii="Century Gothic" w:hAnsi="Century Gothic" w:cs="Arial"/>
                <w:b/>
                <w:sz w:val="24"/>
                <w:szCs w:val="24"/>
              </w:rPr>
            </w:pPr>
            <w:r w:rsidRPr="009E14C7">
              <w:rPr>
                <w:rFonts w:ascii="Century Gothic" w:hAnsi="Century Gothic" w:cs="Arial"/>
                <w:b/>
                <w:sz w:val="24"/>
                <w:szCs w:val="24"/>
              </w:rPr>
              <w:t>Version</w:t>
            </w:r>
          </w:p>
        </w:tc>
        <w:tc>
          <w:tcPr>
            <w:tcW w:w="1417" w:type="dxa"/>
          </w:tcPr>
          <w:p w14:paraId="729CDDA5" w14:textId="77777777" w:rsidR="009F0BD2" w:rsidRPr="009E14C7" w:rsidRDefault="009F0BD2" w:rsidP="005D54B8">
            <w:pPr>
              <w:rPr>
                <w:rFonts w:ascii="Century Gothic" w:hAnsi="Century Gothic" w:cs="Arial"/>
                <w:b/>
                <w:sz w:val="24"/>
                <w:szCs w:val="24"/>
              </w:rPr>
            </w:pPr>
            <w:r w:rsidRPr="009E14C7">
              <w:rPr>
                <w:rFonts w:ascii="Century Gothic" w:hAnsi="Century Gothic" w:cs="Arial"/>
                <w:b/>
                <w:sz w:val="24"/>
                <w:szCs w:val="24"/>
              </w:rPr>
              <w:t>Date</w:t>
            </w:r>
          </w:p>
        </w:tc>
        <w:tc>
          <w:tcPr>
            <w:tcW w:w="5102" w:type="dxa"/>
          </w:tcPr>
          <w:p w14:paraId="06F002DA" w14:textId="77777777" w:rsidR="009F0BD2" w:rsidRPr="009E14C7" w:rsidRDefault="009F0BD2" w:rsidP="005D54B8">
            <w:pPr>
              <w:rPr>
                <w:rFonts w:ascii="Century Gothic" w:hAnsi="Century Gothic" w:cs="Arial"/>
                <w:b/>
                <w:sz w:val="24"/>
                <w:szCs w:val="24"/>
              </w:rPr>
            </w:pPr>
            <w:r w:rsidRPr="009E14C7">
              <w:rPr>
                <w:rFonts w:ascii="Century Gothic" w:hAnsi="Century Gothic" w:cs="Arial"/>
                <w:b/>
                <w:sz w:val="24"/>
                <w:szCs w:val="24"/>
              </w:rPr>
              <w:t>Changes</w:t>
            </w:r>
          </w:p>
        </w:tc>
        <w:tc>
          <w:tcPr>
            <w:tcW w:w="1417" w:type="dxa"/>
          </w:tcPr>
          <w:p w14:paraId="40AA0BA2" w14:textId="77777777" w:rsidR="009F0BD2" w:rsidRPr="009E14C7" w:rsidRDefault="009F0BD2" w:rsidP="005D54B8">
            <w:pPr>
              <w:rPr>
                <w:rFonts w:ascii="Century Gothic" w:hAnsi="Century Gothic" w:cs="Arial"/>
                <w:b/>
                <w:sz w:val="24"/>
                <w:szCs w:val="24"/>
              </w:rPr>
            </w:pPr>
            <w:r w:rsidRPr="009E14C7">
              <w:rPr>
                <w:rFonts w:ascii="Century Gothic" w:hAnsi="Century Gothic" w:cs="Arial"/>
                <w:b/>
                <w:sz w:val="24"/>
                <w:szCs w:val="24"/>
              </w:rPr>
              <w:t>Approval</w:t>
            </w:r>
          </w:p>
        </w:tc>
      </w:tr>
      <w:tr w:rsidR="009F0BD2" w:rsidRPr="009E14C7" w14:paraId="6BC7BEA1" w14:textId="77777777" w:rsidTr="001C5447">
        <w:tc>
          <w:tcPr>
            <w:tcW w:w="1134" w:type="dxa"/>
          </w:tcPr>
          <w:p w14:paraId="0010EEF3" w14:textId="77777777" w:rsidR="009F0BD2" w:rsidRPr="009E14C7" w:rsidRDefault="009F0BD2" w:rsidP="005D54B8">
            <w:pPr>
              <w:rPr>
                <w:rFonts w:ascii="Century Gothic" w:hAnsi="Century Gothic" w:cs="Arial"/>
                <w:bCs/>
                <w:sz w:val="24"/>
                <w:szCs w:val="24"/>
              </w:rPr>
            </w:pPr>
            <w:r w:rsidRPr="009E14C7">
              <w:rPr>
                <w:rFonts w:ascii="Century Gothic" w:hAnsi="Century Gothic" w:cs="Arial"/>
                <w:bCs/>
                <w:sz w:val="24"/>
                <w:szCs w:val="24"/>
              </w:rPr>
              <w:t>1</w:t>
            </w:r>
          </w:p>
        </w:tc>
        <w:tc>
          <w:tcPr>
            <w:tcW w:w="1417" w:type="dxa"/>
          </w:tcPr>
          <w:p w14:paraId="24AB93AE" w14:textId="77777777" w:rsidR="009F0BD2" w:rsidRPr="009E14C7" w:rsidRDefault="009F0BD2" w:rsidP="005D54B8">
            <w:pPr>
              <w:rPr>
                <w:rFonts w:ascii="Century Gothic" w:hAnsi="Century Gothic" w:cs="Arial"/>
                <w:bCs/>
                <w:sz w:val="24"/>
                <w:szCs w:val="24"/>
              </w:rPr>
            </w:pPr>
            <w:r w:rsidRPr="009E14C7">
              <w:rPr>
                <w:rFonts w:ascii="Century Gothic" w:hAnsi="Century Gothic" w:cs="Arial"/>
                <w:bCs/>
                <w:sz w:val="24"/>
                <w:szCs w:val="24"/>
              </w:rPr>
              <w:t>2026</w:t>
            </w:r>
          </w:p>
        </w:tc>
        <w:tc>
          <w:tcPr>
            <w:tcW w:w="5102" w:type="dxa"/>
          </w:tcPr>
          <w:p w14:paraId="230F8C05" w14:textId="77777777" w:rsidR="009F0BD2" w:rsidRPr="009E14C7" w:rsidRDefault="009F0BD2" w:rsidP="005D54B8">
            <w:pPr>
              <w:rPr>
                <w:rFonts w:ascii="Century Gothic" w:hAnsi="Century Gothic" w:cs="Arial"/>
                <w:bCs/>
                <w:sz w:val="24"/>
                <w:szCs w:val="24"/>
              </w:rPr>
            </w:pPr>
            <w:r w:rsidRPr="009E14C7">
              <w:rPr>
                <w:rFonts w:ascii="Century Gothic" w:hAnsi="Century Gothic" w:cs="Arial"/>
                <w:bCs/>
                <w:sz w:val="24"/>
                <w:szCs w:val="24"/>
              </w:rPr>
              <w:t>Re-branded to KCS. Formatting.</w:t>
            </w:r>
          </w:p>
          <w:p w14:paraId="654D44EA" w14:textId="1AAFD7BF" w:rsidR="00AB7C8D" w:rsidRPr="009E14C7" w:rsidRDefault="00AB7C8D" w:rsidP="009E14C7">
            <w:pPr>
              <w:rPr>
                <w:rFonts w:ascii="Century Gothic" w:hAnsi="Century Gothic" w:cs="Arial"/>
                <w:bCs/>
                <w:sz w:val="24"/>
                <w:szCs w:val="24"/>
              </w:rPr>
            </w:pPr>
          </w:p>
        </w:tc>
        <w:tc>
          <w:tcPr>
            <w:tcW w:w="1417" w:type="dxa"/>
          </w:tcPr>
          <w:p w14:paraId="6059B027" w14:textId="77777777" w:rsidR="009F0BD2" w:rsidRPr="009E14C7" w:rsidRDefault="009F0BD2" w:rsidP="005D54B8">
            <w:pPr>
              <w:rPr>
                <w:rFonts w:ascii="Century Gothic" w:hAnsi="Century Gothic" w:cs="Arial"/>
                <w:bCs/>
                <w:sz w:val="24"/>
                <w:szCs w:val="24"/>
              </w:rPr>
            </w:pPr>
            <w:r w:rsidRPr="009E14C7">
              <w:rPr>
                <w:rFonts w:ascii="Century Gothic" w:hAnsi="Century Gothic" w:cs="Arial"/>
                <w:bCs/>
                <w:sz w:val="24"/>
                <w:szCs w:val="24"/>
              </w:rPr>
              <w:t>SO</w:t>
            </w:r>
          </w:p>
        </w:tc>
      </w:tr>
      <w:tr w:rsidR="009F0BD2" w:rsidRPr="009E14C7" w14:paraId="681A3F30" w14:textId="77777777" w:rsidTr="001C5447">
        <w:tc>
          <w:tcPr>
            <w:tcW w:w="1134" w:type="dxa"/>
          </w:tcPr>
          <w:p w14:paraId="68E906FE" w14:textId="77777777" w:rsidR="009F0BD2" w:rsidRPr="009E14C7" w:rsidRDefault="009F0BD2" w:rsidP="005D54B8">
            <w:pPr>
              <w:rPr>
                <w:rFonts w:ascii="Century Gothic" w:hAnsi="Century Gothic" w:cs="Arial"/>
                <w:bCs/>
                <w:sz w:val="24"/>
                <w:szCs w:val="24"/>
              </w:rPr>
            </w:pPr>
          </w:p>
        </w:tc>
        <w:tc>
          <w:tcPr>
            <w:tcW w:w="1417" w:type="dxa"/>
          </w:tcPr>
          <w:p w14:paraId="4EBE3CAD" w14:textId="77777777" w:rsidR="009F0BD2" w:rsidRPr="009E14C7" w:rsidRDefault="009F0BD2" w:rsidP="005D54B8">
            <w:pPr>
              <w:rPr>
                <w:rFonts w:ascii="Century Gothic" w:hAnsi="Century Gothic" w:cs="Arial"/>
                <w:bCs/>
                <w:sz w:val="24"/>
                <w:szCs w:val="24"/>
              </w:rPr>
            </w:pPr>
          </w:p>
        </w:tc>
        <w:tc>
          <w:tcPr>
            <w:tcW w:w="5102" w:type="dxa"/>
          </w:tcPr>
          <w:p w14:paraId="732AA318" w14:textId="77777777" w:rsidR="009F0BD2" w:rsidRPr="009E14C7" w:rsidRDefault="009F0BD2" w:rsidP="005D54B8">
            <w:pPr>
              <w:rPr>
                <w:rFonts w:ascii="Century Gothic" w:hAnsi="Century Gothic" w:cs="Arial"/>
                <w:bCs/>
                <w:sz w:val="24"/>
                <w:szCs w:val="24"/>
              </w:rPr>
            </w:pPr>
          </w:p>
        </w:tc>
        <w:tc>
          <w:tcPr>
            <w:tcW w:w="1417" w:type="dxa"/>
          </w:tcPr>
          <w:p w14:paraId="45BFBF49" w14:textId="77777777" w:rsidR="009F0BD2" w:rsidRPr="009E14C7" w:rsidRDefault="009F0BD2" w:rsidP="005D54B8">
            <w:pPr>
              <w:rPr>
                <w:rFonts w:ascii="Century Gothic" w:hAnsi="Century Gothic" w:cs="Arial"/>
                <w:bCs/>
                <w:sz w:val="24"/>
                <w:szCs w:val="24"/>
              </w:rPr>
            </w:pPr>
          </w:p>
        </w:tc>
      </w:tr>
    </w:tbl>
    <w:p w14:paraId="45F92653" w14:textId="77777777" w:rsidR="009F0BD2" w:rsidRPr="009E14C7" w:rsidRDefault="009F0BD2" w:rsidP="005D54B8">
      <w:pPr>
        <w:ind w:left="360"/>
        <w:rPr>
          <w:rFonts w:ascii="Century Gothic" w:hAnsi="Century Gothic" w:cs="Arial"/>
          <w:b/>
          <w:bCs/>
          <w:sz w:val="24"/>
          <w:szCs w:val="24"/>
        </w:rPr>
      </w:pPr>
    </w:p>
    <w:p w14:paraId="2ECD09C6" w14:textId="77777777" w:rsidR="00E5179C" w:rsidRPr="009E14C7" w:rsidRDefault="00E5179C" w:rsidP="005D54B8">
      <w:pPr>
        <w:rPr>
          <w:rFonts w:ascii="Century Gothic" w:hAnsi="Century Gothic" w:cs="Arial"/>
          <w:sz w:val="24"/>
          <w:szCs w:val="24"/>
          <w:lang w:val="en-GB"/>
        </w:rPr>
      </w:pPr>
    </w:p>
    <w:p w14:paraId="0AFCCE38" w14:textId="77777777" w:rsidR="0079547C" w:rsidRPr="009E14C7" w:rsidRDefault="0079547C" w:rsidP="005D54B8">
      <w:pPr>
        <w:rPr>
          <w:rFonts w:ascii="Century Gothic" w:hAnsi="Century Gothic" w:cs="Arial"/>
          <w:sz w:val="24"/>
          <w:szCs w:val="24"/>
          <w:lang w:val="en-GB"/>
        </w:rPr>
      </w:pPr>
    </w:p>
    <w:sectPr w:rsidR="0079547C" w:rsidRPr="009E14C7"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0B44" w14:textId="77777777" w:rsidR="000A3E6D" w:rsidRDefault="000A3E6D">
      <w:r>
        <w:separator/>
      </w:r>
    </w:p>
  </w:endnote>
  <w:endnote w:type="continuationSeparator" w:id="0">
    <w:p w14:paraId="27F6A7DD" w14:textId="77777777" w:rsidR="000A3E6D" w:rsidRDefault="000A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420A" w14:textId="77777777" w:rsidR="000A3E6D" w:rsidRDefault="000A3E6D">
      <w:r>
        <w:separator/>
      </w:r>
    </w:p>
  </w:footnote>
  <w:footnote w:type="continuationSeparator" w:id="0">
    <w:p w14:paraId="7CA37E01" w14:textId="77777777" w:rsidR="000A3E6D" w:rsidRDefault="000A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06559BEE" w:rsidR="00A14250" w:rsidRPr="00A14250" w:rsidRDefault="002337BB"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AB5CBD">
            <w:rPr>
              <w:rFonts w:ascii="Century Gothic" w:hAnsi="Century Gothic" w:cs="Arial"/>
              <w:kern w:val="2"/>
              <w:sz w:val="24"/>
              <w:szCs w:val="24"/>
            </w:rPr>
            <w:t xml:space="preserve">Curriculum policy </w:t>
          </w:r>
          <w:r w:rsidR="009E14C7">
            <w:rPr>
              <w:rFonts w:ascii="Century Gothic" w:hAnsi="Century Gothic" w:cs="Arial"/>
              <w:kern w:val="2"/>
              <w:sz w:val="24"/>
              <w:szCs w:val="24"/>
            </w:rPr>
            <w:t>Design and Technology</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3CCD1953" w:rsidR="00CB7E1A" w:rsidRPr="00064577" w:rsidRDefault="00CB7E1A" w:rsidP="00CB7E1A">
          <w:pPr>
            <w:pStyle w:val="Header"/>
            <w:rPr>
              <w:rFonts w:ascii="Century Gothic" w:hAnsi="Century Gothic" w:cs="Arial"/>
              <w:kern w:val="2"/>
              <w:sz w:val="22"/>
              <w:szCs w:val="22"/>
            </w:rPr>
          </w:pPr>
          <w:r w:rsidRPr="00064577">
            <w:rPr>
              <w:rFonts w:ascii="Century Gothic" w:hAnsi="Century Gothic" w:cs="Arial"/>
              <w:kern w:val="2"/>
              <w:sz w:val="22"/>
              <w:szCs w:val="22"/>
            </w:rPr>
            <w:t xml:space="preserve">Kingdom Christian School: </w:t>
          </w:r>
          <w:r w:rsidR="002337BB" w:rsidRPr="00064577">
            <w:rPr>
              <w:rFonts w:ascii="Century Gothic" w:hAnsi="Century Gothic" w:cs="Arial"/>
              <w:kern w:val="2"/>
              <w:sz w:val="22"/>
              <w:szCs w:val="22"/>
            </w:rPr>
            <w:t xml:space="preserve">Curriculum Policy </w:t>
          </w:r>
          <w:r w:rsidR="009E14C7">
            <w:rPr>
              <w:rFonts w:ascii="Century Gothic" w:hAnsi="Century Gothic" w:cs="Arial"/>
              <w:kern w:val="2"/>
              <w:sz w:val="22"/>
              <w:szCs w:val="22"/>
            </w:rPr>
            <w:t xml:space="preserve">Design and Technology </w:t>
          </w:r>
          <w:r w:rsidR="00064577" w:rsidRPr="00064577">
            <w:rPr>
              <w:rFonts w:ascii="Century Gothic" w:hAnsi="Century Gothic" w:cs="Arial"/>
              <w:kern w:val="2"/>
              <w:sz w:val="22"/>
              <w:szCs w:val="22"/>
            </w:rPr>
            <w:t xml:space="preserve"> </w:t>
          </w:r>
          <w:r w:rsidR="002337BB" w:rsidRPr="00064577">
            <w:rPr>
              <w:rFonts w:ascii="Century Gothic" w:hAnsi="Century Gothic" w:cs="Arial"/>
              <w:kern w:val="2"/>
              <w:sz w:val="22"/>
              <w:szCs w:val="22"/>
            </w:rPr>
            <w:t xml:space="preserve"> </w:t>
          </w:r>
          <w:r w:rsidR="00D704A8" w:rsidRPr="00064577">
            <w:rPr>
              <w:rFonts w:ascii="Century Gothic" w:hAnsi="Century Gothic" w:cs="Arial"/>
              <w:kern w:val="2"/>
              <w:sz w:val="22"/>
              <w:szCs w:val="22"/>
            </w:rPr>
            <w:t xml:space="preserve"> </w:t>
          </w:r>
          <w:r w:rsidR="00854DFC" w:rsidRPr="00064577">
            <w:rPr>
              <w:rFonts w:ascii="Century Gothic" w:hAnsi="Century Gothic" w:cs="Arial"/>
              <w:kern w:val="2"/>
              <w:sz w:val="22"/>
              <w:szCs w:val="22"/>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1487F89F" w:rsidR="00CB7E1A" w:rsidRPr="00A14250" w:rsidRDefault="00911531" w:rsidP="00CB7E1A">
          <w:pPr>
            <w:pStyle w:val="Header"/>
            <w:jc w:val="right"/>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1071B006" w:rsidR="00CB7E1A" w:rsidRPr="00911531" w:rsidRDefault="00911531" w:rsidP="00911531">
    <w:pPr>
      <w:pStyle w:val="Header"/>
      <w:tabs>
        <w:tab w:val="clear" w:pos="4153"/>
        <w:tab w:val="clear" w:pos="8306"/>
        <w:tab w:val="left" w:pos="5616"/>
      </w:tabs>
      <w:rPr>
        <w:rFonts w:ascii="Century Gothic" w:hAnsi="Century Gothic"/>
        <w:sz w:val="24"/>
        <w:szCs w:val="24"/>
      </w:rPr>
    </w:pPr>
    <w:r>
      <w:t xml:space="preserve">                                                                                                               </w:t>
    </w:r>
    <w:r w:rsidRPr="00911531">
      <w:rPr>
        <w:rFonts w:ascii="Century Gothic" w:hAnsi="Century Gothic"/>
        <w:sz w:val="24"/>
        <w:szCs w:val="24"/>
      </w:rPr>
      <w:t xml:space="preserve">Subject lead: </w:t>
    </w:r>
    <w:r w:rsidR="009E14C7">
      <w:rPr>
        <w:rFonts w:ascii="Century Gothic" w:hAnsi="Century Gothic"/>
        <w:sz w:val="24"/>
        <w:szCs w:val="24"/>
      </w:rPr>
      <w:t xml:space="preserve">P </w:t>
    </w:r>
    <w:proofErr w:type="spellStart"/>
    <w:r w:rsidR="009E14C7">
      <w:rPr>
        <w:rFonts w:ascii="Century Gothic" w:hAnsi="Century Gothic"/>
        <w:sz w:val="24"/>
        <w:szCs w:val="24"/>
      </w:rPr>
      <w:t>Wistow</w:t>
    </w:r>
    <w:proofErr w:type="spellEnd"/>
    <w:r w:rsidR="009E14C7">
      <w:rPr>
        <w:rFonts w:ascii="Century Gothic" w:hAnsi="Century Gothic"/>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83840"/>
    <w:multiLevelType w:val="multilevel"/>
    <w:tmpl w:val="70C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83BC5"/>
    <w:multiLevelType w:val="multilevel"/>
    <w:tmpl w:val="634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D647C"/>
    <w:multiLevelType w:val="multilevel"/>
    <w:tmpl w:val="8DC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26A84"/>
    <w:multiLevelType w:val="multilevel"/>
    <w:tmpl w:val="2B36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F12FCC"/>
    <w:multiLevelType w:val="hybridMultilevel"/>
    <w:tmpl w:val="C4A2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662B4"/>
    <w:multiLevelType w:val="multilevel"/>
    <w:tmpl w:val="A2F2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02DA4"/>
    <w:multiLevelType w:val="multilevel"/>
    <w:tmpl w:val="3E98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224E48"/>
    <w:multiLevelType w:val="multilevel"/>
    <w:tmpl w:val="B1C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C65E3"/>
    <w:multiLevelType w:val="hybridMultilevel"/>
    <w:tmpl w:val="FDA6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6365"/>
    <w:multiLevelType w:val="multilevel"/>
    <w:tmpl w:val="D4BA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A4EBB"/>
    <w:multiLevelType w:val="multilevel"/>
    <w:tmpl w:val="348C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F1D0CF0"/>
    <w:multiLevelType w:val="multilevel"/>
    <w:tmpl w:val="1826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34845"/>
    <w:multiLevelType w:val="multilevel"/>
    <w:tmpl w:val="7D4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5594287">
    <w:abstractNumId w:val="16"/>
  </w:num>
  <w:num w:numId="2" w16cid:durableId="1471946800">
    <w:abstractNumId w:val="20"/>
  </w:num>
  <w:num w:numId="3" w16cid:durableId="1424760214">
    <w:abstractNumId w:val="22"/>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11"/>
  </w:num>
  <w:num w:numId="6" w16cid:durableId="828208487">
    <w:abstractNumId w:val="21"/>
  </w:num>
  <w:num w:numId="7" w16cid:durableId="1279753960">
    <w:abstractNumId w:val="17"/>
  </w:num>
  <w:num w:numId="8" w16cid:durableId="1941797204">
    <w:abstractNumId w:val="5"/>
  </w:num>
  <w:num w:numId="9" w16cid:durableId="242759531">
    <w:abstractNumId w:val="6"/>
  </w:num>
  <w:num w:numId="10" w16cid:durableId="2123261694">
    <w:abstractNumId w:val="2"/>
  </w:num>
  <w:num w:numId="11" w16cid:durableId="206261382">
    <w:abstractNumId w:val="18"/>
  </w:num>
  <w:num w:numId="12" w16cid:durableId="1365446747">
    <w:abstractNumId w:val="14"/>
  </w:num>
  <w:num w:numId="13" w16cid:durableId="949623211">
    <w:abstractNumId w:val="15"/>
  </w:num>
  <w:num w:numId="14" w16cid:durableId="1680086425">
    <w:abstractNumId w:val="1"/>
  </w:num>
  <w:num w:numId="15" w16cid:durableId="862128872">
    <w:abstractNumId w:val="9"/>
  </w:num>
  <w:num w:numId="16" w16cid:durableId="394085074">
    <w:abstractNumId w:val="12"/>
  </w:num>
  <w:num w:numId="17" w16cid:durableId="1099839203">
    <w:abstractNumId w:val="19"/>
  </w:num>
  <w:num w:numId="18" w16cid:durableId="1593658542">
    <w:abstractNumId w:val="3"/>
  </w:num>
  <w:num w:numId="19" w16cid:durableId="556664905">
    <w:abstractNumId w:val="8"/>
  </w:num>
  <w:num w:numId="20" w16cid:durableId="1682507995">
    <w:abstractNumId w:val="23"/>
  </w:num>
  <w:num w:numId="21" w16cid:durableId="1568958756">
    <w:abstractNumId w:val="4"/>
  </w:num>
  <w:num w:numId="22" w16cid:durableId="1162812513">
    <w:abstractNumId w:val="7"/>
  </w:num>
  <w:num w:numId="23" w16cid:durableId="1309748165">
    <w:abstractNumId w:val="13"/>
  </w:num>
  <w:num w:numId="24" w16cid:durableId="149515044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4577"/>
    <w:rsid w:val="0006671E"/>
    <w:rsid w:val="00074208"/>
    <w:rsid w:val="000A3E6D"/>
    <w:rsid w:val="000D1CD9"/>
    <w:rsid w:val="001172C5"/>
    <w:rsid w:val="00191614"/>
    <w:rsid w:val="00195ED6"/>
    <w:rsid w:val="001A525D"/>
    <w:rsid w:val="001E52D6"/>
    <w:rsid w:val="001F55FB"/>
    <w:rsid w:val="002315C2"/>
    <w:rsid w:val="002337BB"/>
    <w:rsid w:val="00242C57"/>
    <w:rsid w:val="002550E4"/>
    <w:rsid w:val="00281BCA"/>
    <w:rsid w:val="002A78B2"/>
    <w:rsid w:val="002E0E08"/>
    <w:rsid w:val="002E77ED"/>
    <w:rsid w:val="002F0D67"/>
    <w:rsid w:val="0032428F"/>
    <w:rsid w:val="003260B4"/>
    <w:rsid w:val="00364470"/>
    <w:rsid w:val="00377B6B"/>
    <w:rsid w:val="0038187A"/>
    <w:rsid w:val="0038482F"/>
    <w:rsid w:val="00397BD0"/>
    <w:rsid w:val="003A53F0"/>
    <w:rsid w:val="003B05C8"/>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11604"/>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B20DA"/>
    <w:rsid w:val="008C71D2"/>
    <w:rsid w:val="008D7AEE"/>
    <w:rsid w:val="00911531"/>
    <w:rsid w:val="009216EF"/>
    <w:rsid w:val="009773BA"/>
    <w:rsid w:val="009D216A"/>
    <w:rsid w:val="009E14C7"/>
    <w:rsid w:val="009E5B94"/>
    <w:rsid w:val="009F0BD2"/>
    <w:rsid w:val="00A14250"/>
    <w:rsid w:val="00AA4456"/>
    <w:rsid w:val="00AA5575"/>
    <w:rsid w:val="00AB5CBD"/>
    <w:rsid w:val="00AB7C8D"/>
    <w:rsid w:val="00AD6504"/>
    <w:rsid w:val="00AF168F"/>
    <w:rsid w:val="00B26B14"/>
    <w:rsid w:val="00B53D5C"/>
    <w:rsid w:val="00BE58EF"/>
    <w:rsid w:val="00BF4B45"/>
    <w:rsid w:val="00C03ADE"/>
    <w:rsid w:val="00C2406E"/>
    <w:rsid w:val="00C615B5"/>
    <w:rsid w:val="00C666B5"/>
    <w:rsid w:val="00C70B28"/>
    <w:rsid w:val="00C73723"/>
    <w:rsid w:val="00C840FC"/>
    <w:rsid w:val="00CB7E1A"/>
    <w:rsid w:val="00CE5BC3"/>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064577"/>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customStyle="1" w:styleId="Heading3Char">
    <w:name w:val="Heading 3 Char"/>
    <w:basedOn w:val="DefaultParagraphFont"/>
    <w:link w:val="Heading3"/>
    <w:uiPriority w:val="9"/>
    <w:semiHidden/>
    <w:rsid w:val="00064577"/>
    <w:rPr>
      <w:rFonts w:asciiTheme="majorHAnsi" w:eastAsiaTheme="majorEastAsia" w:hAnsiTheme="majorHAnsi" w:cstheme="majorBidi"/>
      <w:color w:val="0A2F40" w:themeColor="accent1" w:themeShade="7F"/>
      <w:sz w:val="24"/>
      <w:szCs w:val="24"/>
      <w:lang w:val="en-US" w:eastAsia="en-US"/>
    </w:rPr>
  </w:style>
  <w:style w:type="character" w:styleId="Strong">
    <w:name w:val="Strong"/>
    <w:basedOn w:val="DefaultParagraphFont"/>
    <w:uiPriority w:val="22"/>
    <w:qFormat/>
    <w:rsid w:val="009E1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2026-06-15T20:59:00Z</dcterms:created>
  <dcterms:modified xsi:type="dcterms:W3CDTF">2026-06-15T20:59:00Z</dcterms:modified>
</cp:coreProperties>
</file>